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34A5" w:rsidRPr="0043770B" w:rsidRDefault="003734A5" w:rsidP="002709EC">
      <w:pPr>
        <w:spacing w:after="0" w:line="240" w:lineRule="auto"/>
        <w:jc w:val="both"/>
        <w:rPr>
          <w:rFonts w:ascii="Times New Roman" w:hAnsi="Times New Roman" w:cs="Times New Roman"/>
          <w:b/>
          <w:bCs/>
          <w:sz w:val="24"/>
          <w:szCs w:val="24"/>
          <w:lang w:val="it-IT"/>
        </w:rPr>
      </w:pPr>
      <w:r w:rsidRPr="0043770B">
        <w:rPr>
          <w:rFonts w:ascii="Times New Roman" w:hAnsi="Times New Roman" w:cs="Times New Roman"/>
          <w:b/>
          <w:bCs/>
          <w:sz w:val="24"/>
          <w:szCs w:val="24"/>
          <w:lang w:val="it-IT"/>
        </w:rPr>
        <w:t>Sinteza observațiilor, recomandărilor si propunerilor primite, motivarea acceptării/neacceptării acestora</w:t>
      </w:r>
      <w:r w:rsidR="002709EC" w:rsidRPr="0043770B">
        <w:rPr>
          <w:rFonts w:ascii="Times New Roman" w:hAnsi="Times New Roman" w:cs="Times New Roman"/>
          <w:b/>
          <w:bCs/>
          <w:sz w:val="24"/>
          <w:szCs w:val="24"/>
          <w:lang w:val="it-IT"/>
        </w:rPr>
        <w:t xml:space="preserve"> </w:t>
      </w:r>
    </w:p>
    <w:p w:rsidR="00F523FF" w:rsidRPr="0043770B" w:rsidRDefault="00431C66" w:rsidP="002709EC">
      <w:pPr>
        <w:spacing w:after="0" w:line="240" w:lineRule="auto"/>
        <w:jc w:val="both"/>
        <w:rPr>
          <w:rFonts w:ascii="Times New Roman" w:hAnsi="Times New Roman" w:cs="Times New Roman"/>
          <w:b/>
          <w:bCs/>
          <w:sz w:val="24"/>
          <w:szCs w:val="24"/>
          <w:lang w:eastAsia="en-US"/>
        </w:rPr>
      </w:pPr>
      <w:r w:rsidRPr="0043770B">
        <w:rPr>
          <w:rFonts w:ascii="Times New Roman" w:hAnsi="Times New Roman" w:cs="Times New Roman"/>
          <w:b/>
          <w:bCs/>
          <w:sz w:val="24"/>
          <w:szCs w:val="24"/>
          <w:lang w:val="it-IT"/>
        </w:rPr>
        <w:t xml:space="preserve">referitoare la </w:t>
      </w:r>
      <w:r w:rsidR="00D80EE0" w:rsidRPr="0043770B">
        <w:rPr>
          <w:rFonts w:ascii="Times New Roman" w:hAnsi="Times New Roman" w:cs="Times New Roman"/>
          <w:b/>
          <w:bCs/>
          <w:sz w:val="24"/>
          <w:szCs w:val="24"/>
          <w:lang w:val="it-IT"/>
        </w:rPr>
        <w:t xml:space="preserve">proiectul de </w:t>
      </w:r>
      <w:r w:rsidR="002709EC" w:rsidRPr="0043770B">
        <w:rPr>
          <w:rFonts w:ascii="Times New Roman" w:hAnsi="Times New Roman" w:cs="Times New Roman"/>
          <w:b/>
          <w:bCs/>
          <w:sz w:val="24"/>
          <w:szCs w:val="24"/>
          <w:lang w:val="it-IT"/>
        </w:rPr>
        <w:t xml:space="preserve">ordin </w:t>
      </w:r>
      <w:r w:rsidR="00F523FF" w:rsidRPr="0043770B">
        <w:rPr>
          <w:rFonts w:ascii="Times New Roman" w:hAnsi="Times New Roman" w:cs="Times New Roman"/>
          <w:b/>
          <w:sz w:val="24"/>
          <w:szCs w:val="24"/>
          <w:lang w:eastAsia="en-US"/>
        </w:rPr>
        <w:t xml:space="preserve">pentru modificarea şi completarea unor Ordine ale preşedintelui Autorităţii Naţionale de Reglementare în Domeniul Energiei și de abrogare a Ordinului preşedintelui Autorităţii Naţionale de Reglementare în Domeniul Energiei </w:t>
      </w:r>
      <w:r w:rsidR="00F523FF" w:rsidRPr="0043770B">
        <w:rPr>
          <w:rFonts w:ascii="Times New Roman" w:hAnsi="Times New Roman" w:cs="Times New Roman"/>
          <w:b/>
          <w:bCs/>
          <w:sz w:val="24"/>
          <w:szCs w:val="24"/>
          <w:lang w:eastAsia="en-US"/>
        </w:rPr>
        <w:t xml:space="preserve">nr. 14/2020 privind aprobarea </w:t>
      </w:r>
      <w:hyperlink w:history="1">
        <w:r w:rsidR="00F523FF" w:rsidRPr="0043770B">
          <w:rPr>
            <w:rFonts w:ascii="Times New Roman" w:hAnsi="Times New Roman" w:cs="Times New Roman"/>
            <w:b/>
            <w:bCs/>
            <w:sz w:val="24"/>
            <w:szCs w:val="24"/>
            <w:lang w:eastAsia="en-US"/>
          </w:rPr>
          <w:t xml:space="preserve">Metodologiei </w:t>
        </w:r>
      </w:hyperlink>
      <w:r w:rsidR="00F523FF" w:rsidRPr="0043770B">
        <w:rPr>
          <w:rFonts w:ascii="Times New Roman" w:hAnsi="Times New Roman" w:cs="Times New Roman"/>
          <w:b/>
          <w:bCs/>
          <w:sz w:val="24"/>
          <w:szCs w:val="24"/>
          <w:lang w:eastAsia="en-US"/>
        </w:rPr>
        <w:t>pentru stabilirea venitului unitar aferent activităţii de furnizare reglementată şi de aprobare a preţurilor reglementate în sectorul gazelor naturale</w:t>
      </w:r>
      <w:r w:rsidR="00F523FF" w:rsidRPr="0043770B">
        <w:rPr>
          <w:rFonts w:ascii="Times New Roman" w:hAnsi="Times New Roman" w:cs="Times New Roman"/>
          <w:b/>
          <w:sz w:val="24"/>
          <w:szCs w:val="24"/>
          <w:lang w:eastAsia="en-US"/>
        </w:rPr>
        <w:t xml:space="preserve"> </w:t>
      </w:r>
    </w:p>
    <w:p w:rsidR="00D80EE0" w:rsidRPr="0043770B" w:rsidRDefault="00D80EE0" w:rsidP="002709EC">
      <w:pPr>
        <w:spacing w:after="0" w:line="240" w:lineRule="auto"/>
        <w:jc w:val="both"/>
        <w:rPr>
          <w:rFonts w:ascii="Times New Roman" w:hAnsi="Times New Roman" w:cs="Times New Roman"/>
          <w:b/>
          <w:bCs/>
          <w:sz w:val="24"/>
          <w:szCs w:val="24"/>
          <w:lang w:val="it-IT"/>
        </w:rPr>
      </w:pPr>
    </w:p>
    <w:p w:rsidR="00424C6E" w:rsidRPr="0043770B" w:rsidRDefault="00424C6E" w:rsidP="00D12394">
      <w:pPr>
        <w:autoSpaceDE w:val="0"/>
        <w:autoSpaceDN w:val="0"/>
        <w:adjustRightInd w:val="0"/>
        <w:spacing w:after="0" w:line="240" w:lineRule="auto"/>
        <w:jc w:val="both"/>
        <w:rPr>
          <w:rFonts w:ascii="Times New Roman" w:hAnsi="Times New Roman" w:cs="Times New Roman"/>
          <w:b/>
          <w:sz w:val="24"/>
          <w:szCs w:val="24"/>
          <w:lang w:eastAsia="en-US"/>
        </w:rPr>
      </w:pPr>
    </w:p>
    <w:p w:rsidR="001A729A" w:rsidRPr="0043770B" w:rsidRDefault="001A729A" w:rsidP="00D12394">
      <w:pPr>
        <w:autoSpaceDE w:val="0"/>
        <w:autoSpaceDN w:val="0"/>
        <w:adjustRightInd w:val="0"/>
        <w:spacing w:after="0" w:line="240" w:lineRule="auto"/>
        <w:jc w:val="both"/>
        <w:rPr>
          <w:rFonts w:ascii="Times New Roman" w:eastAsia="Calibri" w:hAnsi="Times New Roman" w:cs="Times New Roman"/>
          <w:b/>
          <w:sz w:val="24"/>
          <w:szCs w:val="24"/>
          <w:lang w:eastAsia="en-US"/>
        </w:rPr>
      </w:pPr>
    </w:p>
    <w:tbl>
      <w:tblPr>
        <w:tblW w:w="1559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463"/>
        <w:gridCol w:w="3511"/>
        <w:gridCol w:w="1529"/>
        <w:gridCol w:w="3060"/>
        <w:gridCol w:w="3240"/>
        <w:gridCol w:w="2227"/>
      </w:tblGrid>
      <w:tr w:rsidR="0043770B" w:rsidRPr="0043770B" w:rsidTr="00EB1FF3">
        <w:trPr>
          <w:tblHeader/>
        </w:trPr>
        <w:tc>
          <w:tcPr>
            <w:tcW w:w="567" w:type="dxa"/>
            <w:vAlign w:val="center"/>
          </w:tcPr>
          <w:p w:rsidR="004A6DA7" w:rsidRPr="0043770B" w:rsidRDefault="004A6DA7" w:rsidP="00D12394">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Nr crt</w:t>
            </w:r>
          </w:p>
        </w:tc>
        <w:tc>
          <w:tcPr>
            <w:tcW w:w="1463" w:type="dxa"/>
            <w:vAlign w:val="center"/>
          </w:tcPr>
          <w:p w:rsidR="004A6DA7" w:rsidRPr="0043770B" w:rsidRDefault="004A6DA7" w:rsidP="00D12394">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Nr. art.</w:t>
            </w:r>
          </w:p>
        </w:tc>
        <w:tc>
          <w:tcPr>
            <w:tcW w:w="3511" w:type="dxa"/>
            <w:vAlign w:val="center"/>
          </w:tcPr>
          <w:p w:rsidR="004A6DA7" w:rsidRPr="0043770B" w:rsidRDefault="004A6DA7" w:rsidP="00D12394">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ANRE – propunere</w:t>
            </w:r>
          </w:p>
        </w:tc>
        <w:tc>
          <w:tcPr>
            <w:tcW w:w="1529" w:type="dxa"/>
            <w:vAlign w:val="center"/>
          </w:tcPr>
          <w:p w:rsidR="004A6DA7" w:rsidRPr="0043770B" w:rsidRDefault="004A6DA7" w:rsidP="00D12394">
            <w:pPr>
              <w:spacing w:after="0" w:line="240" w:lineRule="auto"/>
              <w:jc w:val="both"/>
              <w:rPr>
                <w:rFonts w:ascii="Times New Roman" w:hAnsi="Times New Roman" w:cs="Times New Roman"/>
                <w:b/>
                <w:bCs/>
                <w:sz w:val="24"/>
                <w:szCs w:val="24"/>
              </w:rPr>
            </w:pPr>
            <w:r w:rsidRPr="0043770B">
              <w:rPr>
                <w:rFonts w:ascii="Times New Roman" w:hAnsi="Times New Roman" w:cs="Times New Roman"/>
                <w:b/>
                <w:bCs/>
                <w:sz w:val="24"/>
                <w:szCs w:val="24"/>
              </w:rPr>
              <w:t>Operator</w:t>
            </w:r>
          </w:p>
        </w:tc>
        <w:tc>
          <w:tcPr>
            <w:tcW w:w="3060" w:type="dxa"/>
            <w:vAlign w:val="center"/>
          </w:tcPr>
          <w:p w:rsidR="004A6DA7" w:rsidRPr="0043770B" w:rsidRDefault="004A6DA7" w:rsidP="00D12394">
            <w:pPr>
              <w:spacing w:after="0" w:line="240" w:lineRule="auto"/>
              <w:jc w:val="both"/>
              <w:rPr>
                <w:rFonts w:ascii="Times New Roman" w:hAnsi="Times New Roman" w:cs="Times New Roman"/>
                <w:b/>
                <w:sz w:val="24"/>
                <w:szCs w:val="24"/>
              </w:rPr>
            </w:pPr>
            <w:r w:rsidRPr="0043770B">
              <w:rPr>
                <w:rFonts w:ascii="Times New Roman" w:hAnsi="Times New Roman" w:cs="Times New Roman"/>
                <w:b/>
                <w:bCs/>
                <w:sz w:val="24"/>
                <w:szCs w:val="24"/>
              </w:rPr>
              <w:t>Propuneri Operatori</w:t>
            </w:r>
          </w:p>
        </w:tc>
        <w:tc>
          <w:tcPr>
            <w:tcW w:w="3240" w:type="dxa"/>
            <w:vAlign w:val="center"/>
          </w:tcPr>
          <w:p w:rsidR="004A6DA7" w:rsidRPr="0043770B" w:rsidRDefault="004A6DA7" w:rsidP="00D12394">
            <w:pPr>
              <w:spacing w:after="0" w:line="240" w:lineRule="auto"/>
              <w:jc w:val="both"/>
              <w:rPr>
                <w:rFonts w:ascii="Times New Roman" w:hAnsi="Times New Roman" w:cs="Times New Roman"/>
                <w:b/>
                <w:sz w:val="24"/>
                <w:szCs w:val="24"/>
              </w:rPr>
            </w:pPr>
            <w:r w:rsidRPr="0043770B">
              <w:rPr>
                <w:rFonts w:ascii="Times New Roman" w:hAnsi="Times New Roman" w:cs="Times New Roman"/>
                <w:b/>
                <w:bCs/>
                <w:sz w:val="24"/>
                <w:szCs w:val="24"/>
              </w:rPr>
              <w:t>Motivatie</w:t>
            </w:r>
          </w:p>
        </w:tc>
        <w:tc>
          <w:tcPr>
            <w:tcW w:w="2227" w:type="dxa"/>
            <w:vAlign w:val="center"/>
          </w:tcPr>
          <w:p w:rsidR="004A6DA7" w:rsidRPr="0043770B" w:rsidRDefault="004A6DA7" w:rsidP="00D12394">
            <w:pPr>
              <w:spacing w:after="0" w:line="240" w:lineRule="auto"/>
              <w:jc w:val="both"/>
              <w:rPr>
                <w:rFonts w:ascii="Times New Roman" w:hAnsi="Times New Roman" w:cs="Times New Roman"/>
                <w:b/>
                <w:bCs/>
                <w:sz w:val="24"/>
                <w:szCs w:val="24"/>
              </w:rPr>
            </w:pPr>
            <w:r w:rsidRPr="0043770B">
              <w:rPr>
                <w:rFonts w:ascii="Times New Roman" w:hAnsi="Times New Roman" w:cs="Times New Roman"/>
                <w:b/>
                <w:bCs/>
                <w:sz w:val="24"/>
                <w:szCs w:val="24"/>
              </w:rPr>
              <w:t>PDV ANRE</w:t>
            </w:r>
          </w:p>
        </w:tc>
      </w:tr>
      <w:tr w:rsidR="0043770B" w:rsidRPr="0043770B" w:rsidTr="00EB1FF3">
        <w:trPr>
          <w:tblHeader/>
        </w:trPr>
        <w:tc>
          <w:tcPr>
            <w:tcW w:w="567" w:type="dxa"/>
            <w:vAlign w:val="center"/>
          </w:tcPr>
          <w:p w:rsidR="004A6DA7" w:rsidRPr="0043770B" w:rsidRDefault="004A6DA7" w:rsidP="000A41D5">
            <w:pPr>
              <w:spacing w:after="0" w:line="240" w:lineRule="auto"/>
              <w:jc w:val="center"/>
              <w:rPr>
                <w:rFonts w:ascii="Times New Roman" w:hAnsi="Times New Roman" w:cs="Times New Roman"/>
                <w:b/>
                <w:sz w:val="24"/>
                <w:szCs w:val="24"/>
              </w:rPr>
            </w:pPr>
            <w:r w:rsidRPr="0043770B">
              <w:rPr>
                <w:rFonts w:ascii="Times New Roman" w:hAnsi="Times New Roman" w:cs="Times New Roman"/>
                <w:b/>
                <w:sz w:val="24"/>
                <w:szCs w:val="24"/>
              </w:rPr>
              <w:t>(1)</w:t>
            </w:r>
          </w:p>
        </w:tc>
        <w:tc>
          <w:tcPr>
            <w:tcW w:w="1463" w:type="dxa"/>
            <w:vAlign w:val="center"/>
          </w:tcPr>
          <w:p w:rsidR="004A6DA7" w:rsidRPr="0043770B" w:rsidRDefault="004A6DA7" w:rsidP="000A41D5">
            <w:pPr>
              <w:spacing w:after="0" w:line="240" w:lineRule="auto"/>
              <w:jc w:val="center"/>
              <w:rPr>
                <w:rFonts w:ascii="Times New Roman" w:hAnsi="Times New Roman" w:cs="Times New Roman"/>
                <w:b/>
                <w:sz w:val="24"/>
                <w:szCs w:val="24"/>
              </w:rPr>
            </w:pPr>
            <w:r w:rsidRPr="0043770B">
              <w:rPr>
                <w:rFonts w:ascii="Times New Roman" w:hAnsi="Times New Roman" w:cs="Times New Roman"/>
                <w:b/>
                <w:sz w:val="24"/>
                <w:szCs w:val="24"/>
              </w:rPr>
              <w:t>(2)</w:t>
            </w:r>
          </w:p>
        </w:tc>
        <w:tc>
          <w:tcPr>
            <w:tcW w:w="3511" w:type="dxa"/>
            <w:vAlign w:val="center"/>
          </w:tcPr>
          <w:p w:rsidR="004A6DA7" w:rsidRPr="0043770B" w:rsidRDefault="004A6DA7" w:rsidP="000A41D5">
            <w:pPr>
              <w:spacing w:after="0" w:line="240" w:lineRule="auto"/>
              <w:jc w:val="center"/>
              <w:rPr>
                <w:rFonts w:ascii="Times New Roman" w:hAnsi="Times New Roman" w:cs="Times New Roman"/>
                <w:b/>
                <w:sz w:val="24"/>
                <w:szCs w:val="24"/>
              </w:rPr>
            </w:pPr>
            <w:r w:rsidRPr="0043770B">
              <w:rPr>
                <w:rFonts w:ascii="Times New Roman" w:hAnsi="Times New Roman" w:cs="Times New Roman"/>
                <w:b/>
                <w:sz w:val="24"/>
                <w:szCs w:val="24"/>
              </w:rPr>
              <w:t>(3)</w:t>
            </w:r>
          </w:p>
        </w:tc>
        <w:tc>
          <w:tcPr>
            <w:tcW w:w="1529" w:type="dxa"/>
            <w:vAlign w:val="center"/>
          </w:tcPr>
          <w:p w:rsidR="004A6DA7" w:rsidRPr="0043770B" w:rsidRDefault="004A6DA7" w:rsidP="000A41D5">
            <w:pPr>
              <w:spacing w:after="0" w:line="240" w:lineRule="auto"/>
              <w:jc w:val="center"/>
              <w:rPr>
                <w:rFonts w:ascii="Times New Roman" w:hAnsi="Times New Roman" w:cs="Times New Roman"/>
                <w:b/>
                <w:sz w:val="24"/>
                <w:szCs w:val="24"/>
              </w:rPr>
            </w:pPr>
            <w:r w:rsidRPr="0043770B">
              <w:rPr>
                <w:rFonts w:ascii="Times New Roman" w:hAnsi="Times New Roman" w:cs="Times New Roman"/>
                <w:b/>
                <w:sz w:val="24"/>
                <w:szCs w:val="24"/>
              </w:rPr>
              <w:t>(4)</w:t>
            </w:r>
          </w:p>
        </w:tc>
        <w:tc>
          <w:tcPr>
            <w:tcW w:w="3060" w:type="dxa"/>
            <w:vAlign w:val="center"/>
          </w:tcPr>
          <w:p w:rsidR="004A6DA7" w:rsidRPr="0043770B" w:rsidRDefault="004A6DA7" w:rsidP="000A41D5">
            <w:pPr>
              <w:spacing w:after="0" w:line="240" w:lineRule="auto"/>
              <w:jc w:val="center"/>
              <w:rPr>
                <w:rFonts w:ascii="Times New Roman" w:hAnsi="Times New Roman" w:cs="Times New Roman"/>
                <w:b/>
                <w:sz w:val="24"/>
                <w:szCs w:val="24"/>
              </w:rPr>
            </w:pPr>
            <w:r w:rsidRPr="0043770B">
              <w:rPr>
                <w:rFonts w:ascii="Times New Roman" w:hAnsi="Times New Roman" w:cs="Times New Roman"/>
                <w:b/>
                <w:sz w:val="24"/>
                <w:szCs w:val="24"/>
              </w:rPr>
              <w:t>(5)</w:t>
            </w:r>
          </w:p>
        </w:tc>
        <w:tc>
          <w:tcPr>
            <w:tcW w:w="3240" w:type="dxa"/>
            <w:vAlign w:val="center"/>
          </w:tcPr>
          <w:p w:rsidR="004A6DA7" w:rsidRPr="0043770B" w:rsidRDefault="004A6DA7" w:rsidP="000A41D5">
            <w:pPr>
              <w:spacing w:after="0" w:line="240" w:lineRule="auto"/>
              <w:jc w:val="center"/>
              <w:rPr>
                <w:rFonts w:ascii="Times New Roman" w:hAnsi="Times New Roman" w:cs="Times New Roman"/>
                <w:b/>
                <w:sz w:val="24"/>
                <w:szCs w:val="24"/>
              </w:rPr>
            </w:pPr>
            <w:r w:rsidRPr="0043770B">
              <w:rPr>
                <w:rFonts w:ascii="Times New Roman" w:hAnsi="Times New Roman" w:cs="Times New Roman"/>
                <w:b/>
                <w:sz w:val="24"/>
                <w:szCs w:val="24"/>
              </w:rPr>
              <w:t>(6)</w:t>
            </w:r>
          </w:p>
        </w:tc>
        <w:tc>
          <w:tcPr>
            <w:tcW w:w="2227" w:type="dxa"/>
            <w:vAlign w:val="center"/>
          </w:tcPr>
          <w:p w:rsidR="004A6DA7" w:rsidRPr="0043770B" w:rsidRDefault="004A6DA7" w:rsidP="000A41D5">
            <w:pPr>
              <w:spacing w:after="0" w:line="240" w:lineRule="auto"/>
              <w:jc w:val="center"/>
              <w:rPr>
                <w:rFonts w:ascii="Times New Roman" w:hAnsi="Times New Roman" w:cs="Times New Roman"/>
                <w:b/>
                <w:sz w:val="24"/>
                <w:szCs w:val="24"/>
              </w:rPr>
            </w:pPr>
            <w:r w:rsidRPr="0043770B">
              <w:rPr>
                <w:rFonts w:ascii="Times New Roman" w:hAnsi="Times New Roman" w:cs="Times New Roman"/>
                <w:b/>
                <w:sz w:val="24"/>
                <w:szCs w:val="24"/>
              </w:rPr>
              <w:t>(7)</w:t>
            </w:r>
          </w:p>
        </w:tc>
      </w:tr>
      <w:tr w:rsidR="0043770B" w:rsidRPr="0043770B" w:rsidTr="00684B2D">
        <w:trPr>
          <w:trHeight w:val="628"/>
        </w:trPr>
        <w:tc>
          <w:tcPr>
            <w:tcW w:w="15597" w:type="dxa"/>
            <w:gridSpan w:val="7"/>
            <w:shd w:val="clear" w:color="auto" w:fill="auto"/>
            <w:vAlign w:val="center"/>
          </w:tcPr>
          <w:p w:rsidR="008901AD" w:rsidRPr="00906F47" w:rsidRDefault="008901AD" w:rsidP="00906F47">
            <w:pPr>
              <w:pStyle w:val="ListParagraph"/>
              <w:numPr>
                <w:ilvl w:val="0"/>
                <w:numId w:val="32"/>
              </w:numPr>
              <w:spacing w:after="0" w:line="240" w:lineRule="auto"/>
              <w:jc w:val="both"/>
              <w:rPr>
                <w:rFonts w:ascii="Times New Roman" w:hAnsi="Times New Roman" w:cs="Times New Roman"/>
                <w:b/>
                <w:sz w:val="24"/>
                <w:szCs w:val="24"/>
              </w:rPr>
            </w:pPr>
            <w:r w:rsidRPr="00906F47">
              <w:rPr>
                <w:rFonts w:ascii="Times New Roman" w:hAnsi="Times New Roman" w:cs="Times New Roman"/>
                <w:b/>
                <w:sz w:val="24"/>
                <w:szCs w:val="24"/>
              </w:rPr>
              <w:t xml:space="preserve">Observații la </w:t>
            </w:r>
            <w:r w:rsidR="002709EC" w:rsidRPr="00906F47">
              <w:rPr>
                <w:rFonts w:ascii="Times New Roman" w:hAnsi="Times New Roman" w:cs="Times New Roman"/>
                <w:b/>
                <w:sz w:val="24"/>
                <w:szCs w:val="24"/>
              </w:rPr>
              <w:t>Regulamentul de furnizare a energiei electrice la clienţii finali, aprobat prin Ordinul preşedintelui Autorităţii Naţionale de Reglementare în Domeniul Energiei nr. 235/2019</w:t>
            </w:r>
          </w:p>
        </w:tc>
      </w:tr>
      <w:tr w:rsidR="0043770B" w:rsidRPr="0043770B" w:rsidTr="00EB1FF3">
        <w:tc>
          <w:tcPr>
            <w:tcW w:w="567" w:type="dxa"/>
            <w:shd w:val="clear" w:color="auto" w:fill="auto"/>
            <w:vAlign w:val="center"/>
          </w:tcPr>
          <w:p w:rsidR="003625F5" w:rsidRPr="0043770B" w:rsidRDefault="002A51A0" w:rsidP="00D12394">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1.</w:t>
            </w:r>
          </w:p>
        </w:tc>
        <w:tc>
          <w:tcPr>
            <w:tcW w:w="1463" w:type="dxa"/>
            <w:vAlign w:val="center"/>
          </w:tcPr>
          <w:p w:rsidR="003625F5" w:rsidRPr="0043770B" w:rsidRDefault="00E04C89" w:rsidP="00D12394">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15 alin. (1) lit. c)</w:t>
            </w:r>
          </w:p>
        </w:tc>
        <w:tc>
          <w:tcPr>
            <w:tcW w:w="3511" w:type="dxa"/>
            <w:vAlign w:val="center"/>
          </w:tcPr>
          <w:p w:rsidR="00E04C89" w:rsidRPr="0043770B" w:rsidRDefault="00E04C89" w:rsidP="00D12394">
            <w:pPr>
              <w:shd w:val="clear" w:color="auto" w:fill="FFFFFF"/>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 xml:space="preserve">"c) copia actului de proprietate sau a altui document care atestă dreptul de folosinţă al solicitantului asupra spaţiului care face obiectul locului de consum respectiv, care poate include: </w:t>
            </w:r>
          </w:p>
          <w:p w:rsidR="00E04C89" w:rsidRPr="0043770B" w:rsidRDefault="00E04C89" w:rsidP="00D12394">
            <w:pPr>
              <w:pStyle w:val="ListParagraph"/>
              <w:numPr>
                <w:ilvl w:val="0"/>
                <w:numId w:val="31"/>
              </w:numPr>
              <w:shd w:val="clear" w:color="auto" w:fill="FFFFFF"/>
              <w:spacing w:after="0" w:line="240" w:lineRule="auto"/>
              <w:contextualSpacing/>
              <w:jc w:val="both"/>
              <w:rPr>
                <w:rFonts w:ascii="Times New Roman" w:hAnsi="Times New Roman" w:cs="Times New Roman"/>
                <w:sz w:val="24"/>
                <w:szCs w:val="24"/>
              </w:rPr>
            </w:pPr>
            <w:r w:rsidRPr="0043770B">
              <w:rPr>
                <w:rFonts w:ascii="Times New Roman" w:hAnsi="Times New Roman" w:cs="Times New Roman"/>
                <w:sz w:val="24"/>
                <w:szCs w:val="24"/>
              </w:rPr>
              <w:t xml:space="preserve">o adeverinţă eliberată de administraţia publică locală în a cărei rază teritorială este situat imobilul din care să rezulte că acesta este cunoscut că deţine imobilul sub nume de proprietar, </w:t>
            </w:r>
          </w:p>
          <w:p w:rsidR="00E04C89" w:rsidRPr="0043770B" w:rsidRDefault="00E04C89" w:rsidP="00D12394">
            <w:pPr>
              <w:pStyle w:val="ListParagraph"/>
              <w:shd w:val="clear" w:color="auto" w:fill="FFFFFF"/>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şi</w:t>
            </w:r>
          </w:p>
          <w:p w:rsidR="00E04C89" w:rsidRPr="0043770B" w:rsidRDefault="00E04C89" w:rsidP="00D12394">
            <w:pPr>
              <w:pStyle w:val="ListParagraph"/>
              <w:numPr>
                <w:ilvl w:val="0"/>
                <w:numId w:val="31"/>
              </w:numPr>
              <w:shd w:val="clear" w:color="auto" w:fill="FFFFFF"/>
              <w:spacing w:after="0" w:line="240" w:lineRule="auto"/>
              <w:contextualSpacing/>
              <w:jc w:val="both"/>
              <w:rPr>
                <w:rFonts w:ascii="Times New Roman" w:hAnsi="Times New Roman" w:cs="Times New Roman"/>
                <w:sz w:val="24"/>
                <w:szCs w:val="24"/>
              </w:rPr>
            </w:pPr>
            <w:r w:rsidRPr="0043770B">
              <w:rPr>
                <w:rFonts w:ascii="Times New Roman" w:hAnsi="Times New Roman" w:cs="Times New Roman"/>
                <w:sz w:val="24"/>
                <w:szCs w:val="24"/>
              </w:rPr>
              <w:t xml:space="preserve">o declaraţie pe proprie răspundere prin care acesta declară că posedă imobilul ca un adevărat proprietar şi că nu a înstrăinat sau grevat imobilul. </w:t>
            </w:r>
          </w:p>
          <w:p w:rsidR="003625F5" w:rsidRPr="0043770B" w:rsidRDefault="00E04C89" w:rsidP="00D12394">
            <w:pPr>
              <w:pStyle w:val="ListParagraph"/>
              <w:spacing w:after="0" w:line="240" w:lineRule="auto"/>
              <w:ind w:left="0"/>
              <w:jc w:val="both"/>
              <w:rPr>
                <w:rFonts w:ascii="Times New Roman" w:hAnsi="Times New Roman" w:cs="Times New Roman"/>
                <w:b/>
                <w:sz w:val="24"/>
                <w:szCs w:val="24"/>
              </w:rPr>
            </w:pPr>
            <w:r w:rsidRPr="0043770B">
              <w:rPr>
                <w:rFonts w:ascii="Times New Roman" w:hAnsi="Times New Roman" w:cs="Times New Roman"/>
                <w:sz w:val="24"/>
                <w:szCs w:val="24"/>
              </w:rPr>
              <w:t>Din documentele depuse, la solicitarea şi pentru protecţia clientului final, se pot șterge/anonimiza părţi nerelevante pentru activitatea de furnizare a energiei electrice; în cazul în care documentul atestă un drept de folosinţă temporară asupra acestui spaţiu printr-un act încheiat cu proprietarul, solicitantul trebuie să prezinte acordul scris al proprietarului de drept pentru încheierea contractului de furnizare a energiei electrice, dacă această menţiune nu se regăseşte înscrisă în actul doveditor al dreptului de folosinţă.</w:t>
            </w:r>
          </w:p>
        </w:tc>
        <w:tc>
          <w:tcPr>
            <w:tcW w:w="1529" w:type="dxa"/>
            <w:vAlign w:val="center"/>
          </w:tcPr>
          <w:p w:rsidR="00E04C89" w:rsidRPr="0043770B" w:rsidRDefault="00E04C89" w:rsidP="00D12394">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Enel Energie Enel Energie Muntenia</w:t>
            </w:r>
          </w:p>
          <w:p w:rsidR="003625F5" w:rsidRPr="0043770B" w:rsidRDefault="003625F5" w:rsidP="00D12394">
            <w:pPr>
              <w:spacing w:after="0" w:line="240" w:lineRule="auto"/>
              <w:jc w:val="both"/>
              <w:rPr>
                <w:rFonts w:ascii="Times New Roman" w:hAnsi="Times New Roman" w:cs="Times New Roman"/>
                <w:sz w:val="24"/>
                <w:szCs w:val="24"/>
              </w:rPr>
            </w:pPr>
          </w:p>
        </w:tc>
        <w:tc>
          <w:tcPr>
            <w:tcW w:w="3060" w:type="dxa"/>
            <w:vAlign w:val="center"/>
          </w:tcPr>
          <w:p w:rsidR="00E4638D" w:rsidRPr="0043770B" w:rsidRDefault="00E4638D" w:rsidP="00D12394">
            <w:pPr>
              <w:shd w:val="clear" w:color="auto" w:fill="FFFFFF"/>
              <w:spacing w:after="0" w:line="240" w:lineRule="auto"/>
              <w:jc w:val="both"/>
              <w:rPr>
                <w:rFonts w:ascii="Times New Roman" w:hAnsi="Times New Roman" w:cs="Times New Roman"/>
                <w:sz w:val="24"/>
                <w:szCs w:val="24"/>
              </w:rPr>
            </w:pPr>
            <w:r w:rsidRPr="0043770B">
              <w:rPr>
                <w:rFonts w:ascii="Times New Roman" w:hAnsi="Times New Roman" w:cs="Times New Roman"/>
                <w:b/>
                <w:sz w:val="24"/>
                <w:szCs w:val="24"/>
              </w:rPr>
              <w:t>"</w:t>
            </w:r>
            <w:r w:rsidRPr="0043770B">
              <w:rPr>
                <w:rFonts w:ascii="Times New Roman" w:hAnsi="Times New Roman" w:cs="Times New Roman"/>
                <w:sz w:val="24"/>
                <w:szCs w:val="24"/>
              </w:rPr>
              <w:t xml:space="preserve">c) copia actului de proprietate sau a altui document care atestă dreptul de folosinţă al solicitantului asupra spaţiului care face obiectul locului de consum respectiv, care poate include: </w:t>
            </w:r>
          </w:p>
          <w:p w:rsidR="00E4638D" w:rsidRPr="0043770B" w:rsidRDefault="00E4638D" w:rsidP="00D12394">
            <w:pPr>
              <w:pStyle w:val="ListParagraph"/>
              <w:numPr>
                <w:ilvl w:val="0"/>
                <w:numId w:val="31"/>
              </w:numPr>
              <w:shd w:val="clear" w:color="auto" w:fill="FFFFFF"/>
              <w:spacing w:after="0" w:line="240" w:lineRule="auto"/>
              <w:contextualSpacing/>
              <w:jc w:val="both"/>
              <w:rPr>
                <w:rFonts w:ascii="Times New Roman" w:hAnsi="Times New Roman" w:cs="Times New Roman"/>
                <w:sz w:val="24"/>
                <w:szCs w:val="24"/>
              </w:rPr>
            </w:pPr>
            <w:r w:rsidRPr="0043770B">
              <w:rPr>
                <w:rFonts w:ascii="Times New Roman" w:hAnsi="Times New Roman" w:cs="Times New Roman"/>
                <w:sz w:val="24"/>
                <w:szCs w:val="24"/>
              </w:rPr>
              <w:t xml:space="preserve">o adeverinţă eliberată de administraţia publică locală în a cărei rază teritorială este situat imobilul din care să rezulte că acesta este cunoscut că deţine imobilul sub nume de proprietar, </w:t>
            </w:r>
          </w:p>
          <w:p w:rsidR="00E4638D" w:rsidRPr="0043770B" w:rsidRDefault="00E4638D" w:rsidP="00D12394">
            <w:pPr>
              <w:pStyle w:val="ListParagraph"/>
              <w:shd w:val="clear" w:color="auto" w:fill="FFFFFF"/>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şi</w:t>
            </w:r>
          </w:p>
          <w:p w:rsidR="00E4638D" w:rsidRPr="0043770B" w:rsidRDefault="00E4638D" w:rsidP="00D12394">
            <w:pPr>
              <w:pStyle w:val="ListParagraph"/>
              <w:numPr>
                <w:ilvl w:val="0"/>
                <w:numId w:val="31"/>
              </w:numPr>
              <w:shd w:val="clear" w:color="auto" w:fill="FFFFFF"/>
              <w:spacing w:after="0" w:line="240" w:lineRule="auto"/>
              <w:contextualSpacing/>
              <w:jc w:val="both"/>
              <w:rPr>
                <w:rFonts w:ascii="Times New Roman" w:hAnsi="Times New Roman" w:cs="Times New Roman"/>
                <w:sz w:val="24"/>
                <w:szCs w:val="24"/>
              </w:rPr>
            </w:pPr>
            <w:r w:rsidRPr="0043770B">
              <w:rPr>
                <w:rFonts w:ascii="Times New Roman" w:hAnsi="Times New Roman" w:cs="Times New Roman"/>
                <w:sz w:val="24"/>
                <w:szCs w:val="24"/>
              </w:rPr>
              <w:t xml:space="preserve">o declaraţie pe proprie răspundere prin care acesta declară că posedă imobilul ca un adevărat proprietar şi că nu a înstrăinat sau grevat imobilul. </w:t>
            </w:r>
          </w:p>
          <w:p w:rsidR="003625F5" w:rsidRPr="0043770B" w:rsidRDefault="00E4638D" w:rsidP="00D12394">
            <w:pPr>
              <w:spacing w:after="0" w:line="240" w:lineRule="auto"/>
              <w:contextualSpacing/>
              <w:jc w:val="both"/>
              <w:rPr>
                <w:rFonts w:ascii="Times New Roman" w:eastAsia="Calibri" w:hAnsi="Times New Roman" w:cs="Times New Roman"/>
                <w:b/>
                <w:sz w:val="24"/>
                <w:szCs w:val="24"/>
                <w:lang w:eastAsia="en-US"/>
              </w:rPr>
            </w:pPr>
            <w:r w:rsidRPr="0043770B">
              <w:rPr>
                <w:rFonts w:ascii="Times New Roman" w:hAnsi="Times New Roman" w:cs="Times New Roman"/>
                <w:sz w:val="24"/>
                <w:szCs w:val="24"/>
              </w:rPr>
              <w:t>Din documentele depuse, la solicitarea şi pentru protecţia clientului final, se pot șterge/anonimiza părţi nerelevante pentru activitatea de furnizare a energiei electrice; în cazul în care documentul atestă un drept de folosinţă temporară asupra acestui spaţiu printr-un act încheiat cu proprietarul, solicitantul trebuie să prezinte acordul scris al proprietarului de drept pentru încheierea contractului de furnizare a energiei electrice, dacă această menţiune nu se regăseşte înscrisă în actul doveditor al dreptului de folosinţă; în cazul în care solicitantul nu deţine un document care să ateste dreptul de proprietate sau de folosinţă asupra acestui spaţiu sau documentul respectiv nu are caracter definitiv, dar acesta declară în scris pe propria răspundere ca foloseşte legal spaţiul respectiv, atât timp cât locul de consum nu este revendicat de altcineva, furnizorul poate încheia un contract de furnizare a energiei electrice pe durată limitată de timp, de cel mult un an, cu posibilitatea de prelungire.”</w:t>
            </w:r>
          </w:p>
        </w:tc>
        <w:tc>
          <w:tcPr>
            <w:tcW w:w="3240" w:type="dxa"/>
            <w:vAlign w:val="center"/>
          </w:tcPr>
          <w:p w:rsidR="00E4638D" w:rsidRPr="0043770B" w:rsidRDefault="00E4638D" w:rsidP="00D12394">
            <w:pPr>
              <w:autoSpaceDE w:val="0"/>
              <w:autoSpaceDN w:val="0"/>
              <w:adjustRightInd w:val="0"/>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 xml:space="preserve">Pentru </w:t>
            </w:r>
            <w:r w:rsidRPr="0043770B">
              <w:rPr>
                <w:rFonts w:ascii="Times New Roman" w:hAnsi="Times New Roman" w:cs="Times New Roman"/>
                <w:bCs/>
                <w:sz w:val="24"/>
                <w:szCs w:val="24"/>
              </w:rPr>
              <w:t xml:space="preserve">simplificarea procesului de incheiere a contractelor de furnizare </w:t>
            </w:r>
            <w:r w:rsidRPr="0043770B">
              <w:rPr>
                <w:rFonts w:ascii="Times New Roman" w:hAnsi="Times New Roman" w:cs="Times New Roman"/>
                <w:sz w:val="24"/>
                <w:szCs w:val="24"/>
              </w:rPr>
              <w:t>tinandu-se cont si de situatiile in care clientii/potentialii clienti nu detin acte de proprietate/folosinta asupra imobilelor pentru care se solicita incheierea de contracte de furnizare.</w:t>
            </w:r>
          </w:p>
          <w:p w:rsidR="003625F5" w:rsidRPr="0043770B" w:rsidRDefault="00E4638D" w:rsidP="00D12394">
            <w:pPr>
              <w:pStyle w:val="ListParagraph"/>
              <w:spacing w:after="0" w:line="240" w:lineRule="auto"/>
              <w:ind w:left="0"/>
              <w:jc w:val="both"/>
              <w:rPr>
                <w:rFonts w:ascii="Times New Roman" w:hAnsi="Times New Roman" w:cs="Times New Roman"/>
                <w:b/>
                <w:sz w:val="24"/>
                <w:szCs w:val="24"/>
                <w:lang w:val="it-IT"/>
              </w:rPr>
            </w:pPr>
            <w:r w:rsidRPr="0043770B">
              <w:rPr>
                <w:rFonts w:ascii="Times New Roman" w:hAnsi="Times New Roman" w:cs="Times New Roman"/>
                <w:bCs/>
                <w:sz w:val="24"/>
                <w:szCs w:val="24"/>
              </w:rPr>
              <w:t>-pentru corelarea cu prevederea</w:t>
            </w:r>
            <w:r w:rsidRPr="0043770B">
              <w:rPr>
                <w:rFonts w:ascii="Times New Roman" w:hAnsi="Times New Roman" w:cs="Times New Roman"/>
                <w:b/>
                <w:sz w:val="24"/>
                <w:szCs w:val="24"/>
              </w:rPr>
              <w:t xml:space="preserve"> </w:t>
            </w:r>
            <w:r w:rsidRPr="0043770B">
              <w:rPr>
                <w:rFonts w:ascii="Times New Roman" w:hAnsi="Times New Roman" w:cs="Times New Roman"/>
                <w:sz w:val="24"/>
                <w:szCs w:val="24"/>
              </w:rPr>
              <w:t>din Regulamentul de furnizare gaze naturale, unde este introdusa  aceasta clauza privind posibilitatea/ acceptarea perfectarii contractelor si fara acte de spatiu, sub conditia perioadei contractuale de 12 luni.</w:t>
            </w:r>
          </w:p>
        </w:tc>
        <w:tc>
          <w:tcPr>
            <w:tcW w:w="2227" w:type="dxa"/>
            <w:vAlign w:val="center"/>
          </w:tcPr>
          <w:p w:rsidR="00AB61CB" w:rsidRPr="0043770B" w:rsidRDefault="00D51B1B" w:rsidP="00D12394">
            <w:pPr>
              <w:spacing w:after="0" w:line="240" w:lineRule="auto"/>
              <w:jc w:val="both"/>
              <w:rPr>
                <w:rFonts w:ascii="Times New Roman" w:hAnsi="Times New Roman" w:cs="Times New Roman"/>
                <w:i/>
                <w:sz w:val="24"/>
                <w:szCs w:val="24"/>
                <w:lang w:val="en-US"/>
              </w:rPr>
            </w:pPr>
            <w:r w:rsidRPr="003E2F0E">
              <w:rPr>
                <w:rFonts w:ascii="Times New Roman" w:hAnsi="Times New Roman" w:cs="Times New Roman"/>
                <w:sz w:val="24"/>
                <w:szCs w:val="24"/>
              </w:rPr>
              <w:t>Litera c) a fost reformulată după cum urmează</w:t>
            </w:r>
            <w:r>
              <w:rPr>
                <w:rFonts w:ascii="Times New Roman" w:hAnsi="Times New Roman" w:cs="Times New Roman"/>
                <w:i/>
                <w:sz w:val="24"/>
                <w:szCs w:val="24"/>
              </w:rPr>
              <w:t>:</w:t>
            </w:r>
            <w:r w:rsidR="00AB61CB" w:rsidRPr="0043770B">
              <w:rPr>
                <w:rFonts w:ascii="Times New Roman" w:hAnsi="Times New Roman" w:cs="Times New Roman"/>
                <w:i/>
                <w:sz w:val="24"/>
                <w:szCs w:val="24"/>
              </w:rPr>
              <w:t>în cazul în care solicitantul nu deţine un document care să ateste dreptul de proprietate sau de folosinţă asupra acestui spaţiu sau documentul respectiv nu are caracter definitiv, dar acesta declară în scris pe propria răspundere ca foloseşte legal spaţiul respectiv, atât timp cât locul de consum nu este revendicat de altcineva, furnizorul poate încheia un contract de furnizare a energiei electrice pe durată limitată de timp, de cel mult un an, cu posibilitatea de prelungire.”</w:t>
            </w:r>
          </w:p>
          <w:p w:rsidR="00F237EA" w:rsidRPr="0043770B" w:rsidRDefault="00F237EA" w:rsidP="00D12394">
            <w:pPr>
              <w:spacing w:after="0" w:line="240" w:lineRule="auto"/>
              <w:jc w:val="both"/>
              <w:rPr>
                <w:rFonts w:ascii="Times New Roman" w:hAnsi="Times New Roman" w:cs="Times New Roman"/>
                <w:sz w:val="24"/>
                <w:szCs w:val="24"/>
                <w:lang w:val="en-US"/>
              </w:rPr>
            </w:pPr>
          </w:p>
          <w:p w:rsidR="000F5836" w:rsidRPr="0043770B" w:rsidRDefault="000F5836" w:rsidP="00D12394">
            <w:pPr>
              <w:spacing w:after="0" w:line="240" w:lineRule="auto"/>
              <w:jc w:val="both"/>
              <w:rPr>
                <w:rFonts w:ascii="Times New Roman" w:hAnsi="Times New Roman" w:cs="Times New Roman"/>
                <w:sz w:val="24"/>
                <w:szCs w:val="24"/>
                <w:lang w:val="en-US"/>
              </w:rPr>
            </w:pPr>
          </w:p>
        </w:tc>
      </w:tr>
      <w:tr w:rsidR="0043770B" w:rsidRPr="0043770B" w:rsidTr="00EB1FF3">
        <w:tc>
          <w:tcPr>
            <w:tcW w:w="567" w:type="dxa"/>
            <w:shd w:val="clear" w:color="auto" w:fill="auto"/>
            <w:vAlign w:val="center"/>
          </w:tcPr>
          <w:p w:rsidR="009A12CE" w:rsidRPr="0043770B" w:rsidRDefault="009A12CE" w:rsidP="009A12CE">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2.</w:t>
            </w:r>
          </w:p>
        </w:tc>
        <w:tc>
          <w:tcPr>
            <w:tcW w:w="1463" w:type="dxa"/>
            <w:vAlign w:val="center"/>
          </w:tcPr>
          <w:p w:rsidR="009A12CE" w:rsidRPr="0043770B" w:rsidRDefault="009A12CE" w:rsidP="009A12CE">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15 alin. (1) lit. c)</w:t>
            </w:r>
          </w:p>
        </w:tc>
        <w:tc>
          <w:tcPr>
            <w:tcW w:w="3511" w:type="dxa"/>
            <w:vAlign w:val="center"/>
          </w:tcPr>
          <w:p w:rsidR="009A12CE" w:rsidRPr="0043770B" w:rsidRDefault="009A12CE" w:rsidP="009A12CE">
            <w:pPr>
              <w:shd w:val="clear" w:color="auto" w:fill="FFFFFF"/>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 xml:space="preserve">"c) copia actului de proprietate sau a altui document care atestă dreptul de folosinţă al solicitantului asupra spaţiului care face obiectul locului de consum respectiv, care poate include: </w:t>
            </w:r>
          </w:p>
          <w:p w:rsidR="009A12CE" w:rsidRPr="0043770B" w:rsidRDefault="009A12CE" w:rsidP="009A12CE">
            <w:pPr>
              <w:pStyle w:val="ListParagraph"/>
              <w:numPr>
                <w:ilvl w:val="0"/>
                <w:numId w:val="31"/>
              </w:numPr>
              <w:shd w:val="clear" w:color="auto" w:fill="FFFFFF"/>
              <w:spacing w:after="0" w:line="240" w:lineRule="auto"/>
              <w:contextualSpacing/>
              <w:jc w:val="both"/>
              <w:rPr>
                <w:rFonts w:ascii="Times New Roman" w:hAnsi="Times New Roman" w:cs="Times New Roman"/>
                <w:sz w:val="24"/>
                <w:szCs w:val="24"/>
              </w:rPr>
            </w:pPr>
            <w:r w:rsidRPr="0043770B">
              <w:rPr>
                <w:rFonts w:ascii="Times New Roman" w:hAnsi="Times New Roman" w:cs="Times New Roman"/>
                <w:sz w:val="24"/>
                <w:szCs w:val="24"/>
              </w:rPr>
              <w:t xml:space="preserve">o adeverinţă eliberată de administraţia publică locală în a cărei rază teritorială este situat imobilul din care să rezulte că acesta este cunoscut că deţine imobilul sub nume de proprietar, </w:t>
            </w:r>
          </w:p>
          <w:p w:rsidR="009A12CE" w:rsidRPr="0043770B" w:rsidRDefault="009A12CE" w:rsidP="009A12CE">
            <w:pPr>
              <w:pStyle w:val="ListParagraph"/>
              <w:shd w:val="clear" w:color="auto" w:fill="FFFFFF"/>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şi</w:t>
            </w:r>
          </w:p>
          <w:p w:rsidR="009A12CE" w:rsidRPr="0043770B" w:rsidRDefault="009A12CE" w:rsidP="009A12CE">
            <w:pPr>
              <w:pStyle w:val="ListParagraph"/>
              <w:numPr>
                <w:ilvl w:val="0"/>
                <w:numId w:val="31"/>
              </w:numPr>
              <w:shd w:val="clear" w:color="auto" w:fill="FFFFFF"/>
              <w:spacing w:after="0" w:line="240" w:lineRule="auto"/>
              <w:contextualSpacing/>
              <w:jc w:val="both"/>
              <w:rPr>
                <w:rFonts w:ascii="Times New Roman" w:hAnsi="Times New Roman" w:cs="Times New Roman"/>
                <w:sz w:val="24"/>
                <w:szCs w:val="24"/>
              </w:rPr>
            </w:pPr>
            <w:r w:rsidRPr="0043770B">
              <w:rPr>
                <w:rFonts w:ascii="Times New Roman" w:hAnsi="Times New Roman" w:cs="Times New Roman"/>
                <w:sz w:val="24"/>
                <w:szCs w:val="24"/>
              </w:rPr>
              <w:t xml:space="preserve">o declaraţie pe proprie răspundere prin care acesta declară că posedă imobilul ca un adevărat proprietar şi că nu a înstrăinat sau grevat imobilul. </w:t>
            </w:r>
          </w:p>
          <w:p w:rsidR="009A12CE" w:rsidRPr="0043770B" w:rsidRDefault="009A12CE" w:rsidP="009A12CE">
            <w:pPr>
              <w:shd w:val="clear" w:color="auto" w:fill="FFFFFF"/>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Din documentele depuse, la solicitarea şi pentru protecţia clientului final, se pot șterge/anonimiza părţi nerelevante pentru activitatea de furnizare a energiei electrice; în cazul în care documentul atestă un drept de folosinţă temporară asupra acestui spaţiu printr-un act încheiat cu proprietarul, solicitantul trebuie să prezinte acordul scris al proprietarului de drept pentru încheierea contractului de furnizare a energiei electrice, dacă această menţiune nu se regăseşte înscrisă în actul doveditor al dreptului de folosinţă.</w:t>
            </w:r>
          </w:p>
        </w:tc>
        <w:tc>
          <w:tcPr>
            <w:tcW w:w="1529" w:type="dxa"/>
            <w:vAlign w:val="center"/>
          </w:tcPr>
          <w:p w:rsidR="009A12CE" w:rsidRPr="0043770B" w:rsidRDefault="009A12CE" w:rsidP="009A12CE">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ENGIE</w:t>
            </w:r>
          </w:p>
        </w:tc>
        <w:tc>
          <w:tcPr>
            <w:tcW w:w="3060" w:type="dxa"/>
            <w:vAlign w:val="center"/>
          </w:tcPr>
          <w:p w:rsidR="009A12CE" w:rsidRPr="0043770B" w:rsidRDefault="009A12CE" w:rsidP="009A12CE">
            <w:pPr>
              <w:shd w:val="clear" w:color="auto" w:fill="FFFFFF"/>
              <w:spacing w:after="0" w:line="240" w:lineRule="auto"/>
              <w:jc w:val="both"/>
              <w:rPr>
                <w:rFonts w:ascii="Times New Roman" w:hAnsi="Times New Roman" w:cs="Times New Roman"/>
                <w:sz w:val="24"/>
                <w:szCs w:val="24"/>
              </w:rPr>
            </w:pPr>
            <w:r w:rsidRPr="0043770B">
              <w:rPr>
                <w:rFonts w:ascii="Times New Roman" w:hAnsi="Times New Roman" w:cs="Times New Roman"/>
                <w:b/>
                <w:sz w:val="24"/>
                <w:szCs w:val="24"/>
              </w:rPr>
              <w:t>c</w:t>
            </w:r>
            <w:r w:rsidRPr="0043770B">
              <w:rPr>
                <w:rFonts w:ascii="Times New Roman" w:hAnsi="Times New Roman" w:cs="Times New Roman"/>
                <w:sz w:val="24"/>
                <w:szCs w:val="24"/>
              </w:rPr>
              <w:t xml:space="preserve">) copia actului de proprietate sau a altui document care atestă dreptul de folosinţă al solicitantului asupra spaţiului care face obiectul locului de consum respectiv, care poate include: </w:t>
            </w:r>
          </w:p>
          <w:p w:rsidR="009A12CE" w:rsidRPr="0043770B" w:rsidRDefault="009A12CE" w:rsidP="009A12CE">
            <w:pPr>
              <w:numPr>
                <w:ilvl w:val="0"/>
                <w:numId w:val="31"/>
              </w:numPr>
              <w:shd w:val="clear" w:color="auto" w:fill="FFFFFF"/>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 xml:space="preserve">o adeverinţă eliberată de administraţia publică locală în a cărei rază teritorială este situat imobilul din care să rezulte că acesta este cunoscut că deţine imobilul sub nume de proprietar, </w:t>
            </w:r>
          </w:p>
          <w:p w:rsidR="009A12CE" w:rsidRPr="0043770B" w:rsidRDefault="009A12CE" w:rsidP="009A12CE">
            <w:pPr>
              <w:shd w:val="clear" w:color="auto" w:fill="FFFFFF"/>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şi</w:t>
            </w:r>
          </w:p>
          <w:p w:rsidR="009A12CE" w:rsidRPr="0043770B" w:rsidRDefault="009A12CE" w:rsidP="009A12CE">
            <w:pPr>
              <w:numPr>
                <w:ilvl w:val="0"/>
                <w:numId w:val="31"/>
              </w:numPr>
              <w:shd w:val="clear" w:color="auto" w:fill="FFFFFF"/>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 xml:space="preserve">o declaraţie pe proprie răspundere prin care acesta declară că posedă în mod legal imobilul ca un adevărat proprietar şi că nu a înstrăinat sau grevat imobilul. </w:t>
            </w:r>
            <w:r w:rsidRPr="0043770B">
              <w:rPr>
                <w:rFonts w:ascii="Times New Roman" w:hAnsi="Times New Roman" w:cs="Times New Roman"/>
                <w:sz w:val="24"/>
                <w:szCs w:val="24"/>
                <w:lang w:val="en-US"/>
              </w:rPr>
              <w:t xml:space="preserve">Atât timp cât locul de consum nu este revendicat de altcineva, furnizorul poate încheia un contract de furnizare </w:t>
            </w:r>
            <w:proofErr w:type="gramStart"/>
            <w:r w:rsidRPr="0043770B">
              <w:rPr>
                <w:rFonts w:ascii="Times New Roman" w:hAnsi="Times New Roman" w:cs="Times New Roman"/>
                <w:sz w:val="24"/>
                <w:szCs w:val="24"/>
                <w:lang w:val="en-US"/>
              </w:rPr>
              <w:t>a</w:t>
            </w:r>
            <w:proofErr w:type="gramEnd"/>
            <w:r w:rsidRPr="0043770B">
              <w:rPr>
                <w:rFonts w:ascii="Times New Roman" w:hAnsi="Times New Roman" w:cs="Times New Roman"/>
                <w:sz w:val="24"/>
                <w:szCs w:val="24"/>
                <w:lang w:val="en-US"/>
              </w:rPr>
              <w:t xml:space="preserve"> energiei electrice pe durată limitată de timp, de cel mult un an, cu posibilitatea de prelungire. </w:t>
            </w:r>
          </w:p>
          <w:p w:rsidR="009A12CE" w:rsidRPr="0043770B" w:rsidRDefault="009A12CE" w:rsidP="009A12CE">
            <w:pPr>
              <w:shd w:val="clear" w:color="auto" w:fill="FFFFFF"/>
              <w:spacing w:after="0" w:line="240" w:lineRule="auto"/>
              <w:jc w:val="both"/>
              <w:rPr>
                <w:rFonts w:ascii="Times New Roman" w:hAnsi="Times New Roman" w:cs="Times New Roman"/>
                <w:b/>
                <w:sz w:val="24"/>
                <w:szCs w:val="24"/>
              </w:rPr>
            </w:pPr>
          </w:p>
        </w:tc>
        <w:tc>
          <w:tcPr>
            <w:tcW w:w="3240" w:type="dxa"/>
            <w:vAlign w:val="center"/>
          </w:tcPr>
          <w:p w:rsidR="009A12CE" w:rsidRPr="0043770B" w:rsidRDefault="009A12CE" w:rsidP="009A12CE">
            <w:pPr>
              <w:pStyle w:val="CommentText"/>
              <w:spacing w:after="0"/>
              <w:jc w:val="both"/>
              <w:rPr>
                <w:rFonts w:ascii="Times New Roman" w:hAnsi="Times New Roman" w:cs="Times New Roman"/>
                <w:sz w:val="24"/>
                <w:szCs w:val="24"/>
              </w:rPr>
            </w:pPr>
            <w:r w:rsidRPr="0043770B">
              <w:rPr>
                <w:rFonts w:ascii="Times New Roman" w:hAnsi="Times New Roman" w:cs="Times New Roman"/>
                <w:sz w:val="24"/>
                <w:szCs w:val="24"/>
              </w:rPr>
              <w:t xml:space="preserve">Apreciem necesara aceasta completare pentru a se asigura un cadru legal unitar privind incheierea contractului, fiind similar cu prevederile Regulamentului de furnizare gaze naturale. </w:t>
            </w:r>
          </w:p>
          <w:p w:rsidR="009A12CE" w:rsidRPr="0043770B" w:rsidRDefault="009A12CE" w:rsidP="009A12CE">
            <w:pPr>
              <w:autoSpaceDE w:val="0"/>
              <w:autoSpaceDN w:val="0"/>
              <w:adjustRightInd w:val="0"/>
              <w:spacing w:after="0" w:line="240" w:lineRule="auto"/>
              <w:jc w:val="both"/>
              <w:rPr>
                <w:rFonts w:ascii="Times New Roman" w:hAnsi="Times New Roman" w:cs="Times New Roman"/>
                <w:sz w:val="24"/>
                <w:szCs w:val="24"/>
              </w:rPr>
            </w:pPr>
          </w:p>
        </w:tc>
        <w:tc>
          <w:tcPr>
            <w:tcW w:w="2227" w:type="dxa"/>
            <w:vAlign w:val="center"/>
          </w:tcPr>
          <w:p w:rsidR="009A12CE" w:rsidRPr="0043770B" w:rsidRDefault="0080601F" w:rsidP="009A12CE">
            <w:pPr>
              <w:spacing w:after="0" w:line="240" w:lineRule="auto"/>
              <w:jc w:val="both"/>
              <w:rPr>
                <w:rFonts w:ascii="Times New Roman" w:hAnsi="Times New Roman" w:cs="Times New Roman"/>
                <w:sz w:val="24"/>
                <w:szCs w:val="24"/>
                <w:lang w:val="en-US"/>
              </w:rPr>
            </w:pPr>
            <w:r w:rsidRPr="003E2F0E">
              <w:rPr>
                <w:rFonts w:ascii="Times New Roman" w:hAnsi="Times New Roman" w:cs="Times New Roman"/>
                <w:sz w:val="24"/>
                <w:szCs w:val="24"/>
              </w:rPr>
              <w:t>Litera c) a fost reformulată după cum urmează</w:t>
            </w:r>
            <w:r w:rsidR="009A12CE" w:rsidRPr="0043770B">
              <w:rPr>
                <w:rFonts w:ascii="Times New Roman" w:hAnsi="Times New Roman" w:cs="Times New Roman"/>
                <w:sz w:val="24"/>
                <w:szCs w:val="24"/>
                <w:lang w:val="en-US"/>
              </w:rPr>
              <w:t>:</w:t>
            </w:r>
          </w:p>
          <w:p w:rsidR="009A12CE" w:rsidRPr="0043770B" w:rsidRDefault="009A12CE" w:rsidP="009A12CE">
            <w:pPr>
              <w:spacing w:after="0" w:line="240" w:lineRule="auto"/>
              <w:jc w:val="both"/>
              <w:rPr>
                <w:rFonts w:ascii="Times New Roman" w:hAnsi="Times New Roman" w:cs="Times New Roman"/>
                <w:i/>
                <w:sz w:val="24"/>
                <w:szCs w:val="24"/>
                <w:lang w:val="en-US"/>
              </w:rPr>
            </w:pPr>
            <w:r w:rsidRPr="0043770B">
              <w:rPr>
                <w:rFonts w:ascii="Times New Roman" w:hAnsi="Times New Roman" w:cs="Times New Roman"/>
                <w:i/>
                <w:sz w:val="24"/>
                <w:szCs w:val="24"/>
              </w:rPr>
              <w:t>în cazul în care solicitantul nu deţine un document care să ateste dreptul de proprietate asupra spaţiu</w:t>
            </w:r>
            <w:r w:rsidR="0010494B" w:rsidRPr="0043770B">
              <w:rPr>
                <w:rFonts w:ascii="Times New Roman" w:hAnsi="Times New Roman" w:cs="Times New Roman"/>
                <w:i/>
                <w:sz w:val="24"/>
                <w:szCs w:val="24"/>
              </w:rPr>
              <w:t>lui</w:t>
            </w:r>
            <w:r w:rsidRPr="0043770B">
              <w:rPr>
                <w:rFonts w:ascii="Times New Roman" w:hAnsi="Times New Roman" w:cs="Times New Roman"/>
                <w:i/>
                <w:sz w:val="24"/>
                <w:szCs w:val="24"/>
              </w:rPr>
              <w:t xml:space="preserve"> sau documentul respectiv nu are caracter definitiv, dar acesta declară în scris pe propria răspundere ca foloseşte legal spaţiul respectiv, atât timp cât locul de consum nu este revendicat de altcineva, furnizorul poate încheia un contract de furnizare a energiei electrice pe durată limitată de timp, de cel mult un an, cu posibilitatea de prelungire.”</w:t>
            </w:r>
          </w:p>
          <w:p w:rsidR="009A12CE" w:rsidRPr="0043770B" w:rsidRDefault="009A12CE" w:rsidP="009A12CE">
            <w:pPr>
              <w:spacing w:after="0" w:line="240" w:lineRule="auto"/>
              <w:jc w:val="both"/>
              <w:rPr>
                <w:rFonts w:ascii="Times New Roman" w:hAnsi="Times New Roman" w:cs="Times New Roman"/>
                <w:sz w:val="24"/>
                <w:szCs w:val="24"/>
                <w:lang w:val="en-US"/>
              </w:rPr>
            </w:pPr>
          </w:p>
        </w:tc>
      </w:tr>
      <w:tr w:rsidR="0043770B" w:rsidRPr="0043770B" w:rsidTr="00EB1FF3">
        <w:tc>
          <w:tcPr>
            <w:tcW w:w="567" w:type="dxa"/>
            <w:shd w:val="clear" w:color="auto" w:fill="auto"/>
            <w:vAlign w:val="center"/>
          </w:tcPr>
          <w:p w:rsidR="003D53E8" w:rsidRPr="0043770B" w:rsidRDefault="003D53E8" w:rsidP="003D53E8">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 xml:space="preserve">3. </w:t>
            </w:r>
          </w:p>
        </w:tc>
        <w:tc>
          <w:tcPr>
            <w:tcW w:w="1463" w:type="dxa"/>
            <w:vAlign w:val="center"/>
          </w:tcPr>
          <w:p w:rsidR="003D53E8" w:rsidRPr="0043770B" w:rsidRDefault="003D53E8" w:rsidP="003D53E8">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15 alin. (1) lit. c)</w:t>
            </w:r>
          </w:p>
        </w:tc>
        <w:tc>
          <w:tcPr>
            <w:tcW w:w="3511" w:type="dxa"/>
            <w:vAlign w:val="center"/>
          </w:tcPr>
          <w:p w:rsidR="003D53E8" w:rsidRPr="0043770B" w:rsidRDefault="003D53E8" w:rsidP="003D53E8">
            <w:pPr>
              <w:shd w:val="clear" w:color="auto" w:fill="FFFFFF"/>
              <w:jc w:val="both"/>
              <w:rPr>
                <w:rFonts w:ascii="Times New Roman" w:hAnsi="Times New Roman" w:cs="Times New Roman"/>
                <w:sz w:val="24"/>
                <w:szCs w:val="24"/>
              </w:rPr>
            </w:pPr>
            <w:r w:rsidRPr="0043770B">
              <w:rPr>
                <w:rFonts w:ascii="Times New Roman" w:hAnsi="Times New Roman" w:cs="Times New Roman"/>
                <w:b/>
                <w:sz w:val="24"/>
                <w:szCs w:val="24"/>
              </w:rPr>
              <w:t>"</w:t>
            </w:r>
            <w:r w:rsidRPr="0043770B">
              <w:rPr>
                <w:rFonts w:ascii="Times New Roman" w:hAnsi="Times New Roman" w:cs="Times New Roman"/>
                <w:sz w:val="24"/>
                <w:szCs w:val="24"/>
              </w:rPr>
              <w:t xml:space="preserve">c) copia actului de proprietate sau a altui document care atestă dreptul de folosinţă al solicitantului asupra spaţiului care face obiectul locului de consum respectiv, care poate include: </w:t>
            </w:r>
          </w:p>
          <w:p w:rsidR="003D53E8" w:rsidRPr="0043770B" w:rsidRDefault="003D53E8" w:rsidP="003D53E8">
            <w:pPr>
              <w:pStyle w:val="ListParagraph"/>
              <w:numPr>
                <w:ilvl w:val="0"/>
                <w:numId w:val="31"/>
              </w:numPr>
              <w:shd w:val="clear" w:color="auto" w:fill="FFFFFF"/>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o adeverinţă eliberată de administraţia publică locală în a cărei rază teritorială este situat imobilul din care să rezulte că acesta este cunoscut că deţine imobilul sub nume de proprietar.</w:t>
            </w:r>
          </w:p>
        </w:tc>
        <w:tc>
          <w:tcPr>
            <w:tcW w:w="1529" w:type="dxa"/>
            <w:vAlign w:val="center"/>
          </w:tcPr>
          <w:p w:rsidR="003D53E8" w:rsidRPr="0043770B" w:rsidRDefault="003D53E8" w:rsidP="003D53E8">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CEZ Vânzare</w:t>
            </w:r>
          </w:p>
        </w:tc>
        <w:tc>
          <w:tcPr>
            <w:tcW w:w="3060" w:type="dxa"/>
            <w:vAlign w:val="center"/>
          </w:tcPr>
          <w:p w:rsidR="003D53E8" w:rsidRPr="0043770B" w:rsidRDefault="003D53E8" w:rsidP="003D53E8">
            <w:pPr>
              <w:shd w:val="clear" w:color="auto" w:fill="FFFFFF"/>
              <w:jc w:val="both"/>
              <w:rPr>
                <w:rFonts w:ascii="Times New Roman" w:hAnsi="Times New Roman" w:cs="Times New Roman"/>
                <w:sz w:val="24"/>
                <w:szCs w:val="24"/>
              </w:rPr>
            </w:pPr>
            <w:r w:rsidRPr="0043770B">
              <w:rPr>
                <w:rFonts w:ascii="Times New Roman" w:hAnsi="Times New Roman" w:cs="Times New Roman"/>
                <w:b/>
                <w:sz w:val="24"/>
                <w:szCs w:val="24"/>
              </w:rPr>
              <w:t>"</w:t>
            </w:r>
            <w:r w:rsidRPr="0043770B">
              <w:rPr>
                <w:rFonts w:ascii="Times New Roman" w:hAnsi="Times New Roman" w:cs="Times New Roman"/>
                <w:sz w:val="24"/>
                <w:szCs w:val="24"/>
              </w:rPr>
              <w:t xml:space="preserve">c) copia actului de proprietate sau a altui document care atestă dreptul de folosinţă al solicitantului asupra spaţiului care face obiectul locului de consum respectiv, care poate include: </w:t>
            </w:r>
          </w:p>
          <w:p w:rsidR="003D53E8" w:rsidRPr="0043770B" w:rsidRDefault="003D53E8" w:rsidP="003D53E8">
            <w:pPr>
              <w:shd w:val="clear" w:color="auto" w:fill="FFFFFF"/>
              <w:spacing w:after="0" w:line="240" w:lineRule="auto"/>
              <w:jc w:val="both"/>
              <w:rPr>
                <w:rFonts w:ascii="Times New Roman" w:hAnsi="Times New Roman" w:cs="Times New Roman"/>
                <w:b/>
                <w:sz w:val="24"/>
                <w:szCs w:val="24"/>
              </w:rPr>
            </w:pPr>
            <w:r w:rsidRPr="0043770B">
              <w:rPr>
                <w:rFonts w:ascii="Times New Roman" w:hAnsi="Times New Roman" w:cs="Times New Roman"/>
                <w:sz w:val="24"/>
                <w:szCs w:val="24"/>
              </w:rPr>
              <w:t>o adeverinţă eliberată de administraţia publică locală în a cărei rază teritorială este situat imobilul din care să rezulte că acesta este cunoscut că deţine imobilul sub nume de proprietar sau potențial succesor legal</w:t>
            </w:r>
          </w:p>
        </w:tc>
        <w:tc>
          <w:tcPr>
            <w:tcW w:w="3240" w:type="dxa"/>
          </w:tcPr>
          <w:p w:rsidR="003D53E8" w:rsidRPr="0043770B" w:rsidRDefault="003D53E8" w:rsidP="003D53E8">
            <w:pPr>
              <w:shd w:val="clear" w:color="auto" w:fill="FFFFFF"/>
              <w:spacing w:after="0"/>
              <w:jc w:val="both"/>
              <w:rPr>
                <w:rFonts w:ascii="Times New Roman" w:hAnsi="Times New Roman" w:cs="Times New Roman"/>
                <w:sz w:val="24"/>
                <w:szCs w:val="24"/>
              </w:rPr>
            </w:pPr>
            <w:r w:rsidRPr="0043770B">
              <w:rPr>
                <w:rFonts w:ascii="Times New Roman" w:hAnsi="Times New Roman" w:cs="Times New Roman"/>
                <w:sz w:val="24"/>
                <w:szCs w:val="24"/>
              </w:rPr>
              <w:t>Solicităm completarea articolului, astfel încât sa fie inclusă și o soluție în cazul clientilor pentru care nu s-a dezbatut succesiunea și nu se cunoaște cu exactitate proprietarul.</w:t>
            </w:r>
          </w:p>
          <w:p w:rsidR="003D53E8" w:rsidRPr="0043770B" w:rsidRDefault="003D53E8" w:rsidP="003D53E8">
            <w:pPr>
              <w:pStyle w:val="CommentText"/>
              <w:spacing w:after="0"/>
              <w:jc w:val="both"/>
              <w:rPr>
                <w:rFonts w:ascii="Times New Roman" w:hAnsi="Times New Roman" w:cs="Times New Roman"/>
                <w:sz w:val="24"/>
                <w:szCs w:val="24"/>
              </w:rPr>
            </w:pPr>
          </w:p>
        </w:tc>
        <w:tc>
          <w:tcPr>
            <w:tcW w:w="2227" w:type="dxa"/>
            <w:vAlign w:val="center"/>
          </w:tcPr>
          <w:p w:rsidR="003D53E8" w:rsidRPr="0043770B" w:rsidRDefault="00D16291" w:rsidP="003D53E8">
            <w:pPr>
              <w:spacing w:after="0" w:line="240" w:lineRule="auto"/>
              <w:jc w:val="both"/>
              <w:rPr>
                <w:rFonts w:ascii="Times New Roman" w:hAnsi="Times New Roman" w:cs="Times New Roman"/>
                <w:sz w:val="24"/>
                <w:szCs w:val="24"/>
                <w:lang w:val="en-US"/>
              </w:rPr>
            </w:pPr>
            <w:r w:rsidRPr="003E2F0E">
              <w:rPr>
                <w:rFonts w:ascii="Times New Roman" w:hAnsi="Times New Roman" w:cs="Times New Roman"/>
                <w:sz w:val="24"/>
                <w:szCs w:val="24"/>
              </w:rPr>
              <w:t>Litera c) a fost reformulată după cum urmează</w:t>
            </w:r>
            <w:r w:rsidR="003D53E8" w:rsidRPr="0043770B">
              <w:rPr>
                <w:rFonts w:ascii="Times New Roman" w:hAnsi="Times New Roman" w:cs="Times New Roman"/>
                <w:sz w:val="24"/>
                <w:szCs w:val="24"/>
                <w:lang w:val="en-US"/>
              </w:rPr>
              <w:t>:</w:t>
            </w:r>
          </w:p>
          <w:p w:rsidR="003D53E8" w:rsidRPr="0043770B" w:rsidRDefault="003D53E8" w:rsidP="003D53E8">
            <w:pPr>
              <w:spacing w:after="0" w:line="240" w:lineRule="auto"/>
              <w:jc w:val="both"/>
              <w:rPr>
                <w:rFonts w:ascii="Times New Roman" w:hAnsi="Times New Roman" w:cs="Times New Roman"/>
                <w:i/>
                <w:sz w:val="24"/>
                <w:szCs w:val="24"/>
                <w:lang w:val="en-US"/>
              </w:rPr>
            </w:pPr>
            <w:r w:rsidRPr="0043770B">
              <w:rPr>
                <w:rFonts w:ascii="Times New Roman" w:hAnsi="Times New Roman" w:cs="Times New Roman"/>
                <w:i/>
                <w:sz w:val="24"/>
                <w:szCs w:val="24"/>
              </w:rPr>
              <w:t>în cazul în care solicitantul nu deţine un document care să ateste dreptul de proprietate asupra spaţiu</w:t>
            </w:r>
            <w:r w:rsidR="0010494B" w:rsidRPr="0043770B">
              <w:rPr>
                <w:rFonts w:ascii="Times New Roman" w:hAnsi="Times New Roman" w:cs="Times New Roman"/>
                <w:i/>
                <w:sz w:val="24"/>
                <w:szCs w:val="24"/>
              </w:rPr>
              <w:t>lui</w:t>
            </w:r>
            <w:r w:rsidRPr="0043770B">
              <w:rPr>
                <w:rFonts w:ascii="Times New Roman" w:hAnsi="Times New Roman" w:cs="Times New Roman"/>
                <w:i/>
                <w:sz w:val="24"/>
                <w:szCs w:val="24"/>
              </w:rPr>
              <w:t xml:space="preserve"> sau documentul respectiv nu are caracter definitiv, dar acesta declară în scris pe propria răspundere ca foloseşte legal spaţiul respectiv, atât timp cât locul de consum nu este revendicat de altcineva, furnizorul poate încheia un contract de furnizare a energiei electrice pe durată limitată de timp, de cel mult un an, cu posibilitatea de prelungire.”</w:t>
            </w:r>
          </w:p>
          <w:p w:rsidR="003D53E8" w:rsidRPr="0043770B" w:rsidRDefault="003D53E8" w:rsidP="003D53E8">
            <w:pPr>
              <w:spacing w:after="0" w:line="240" w:lineRule="auto"/>
              <w:jc w:val="both"/>
              <w:rPr>
                <w:rFonts w:ascii="Times New Roman" w:hAnsi="Times New Roman" w:cs="Times New Roman"/>
                <w:sz w:val="24"/>
                <w:szCs w:val="24"/>
                <w:lang w:val="en-US"/>
              </w:rPr>
            </w:pPr>
          </w:p>
        </w:tc>
      </w:tr>
      <w:tr w:rsidR="0043770B" w:rsidRPr="0043770B" w:rsidTr="00EB1FF3">
        <w:tc>
          <w:tcPr>
            <w:tcW w:w="567" w:type="dxa"/>
            <w:shd w:val="clear" w:color="auto" w:fill="auto"/>
            <w:vAlign w:val="center"/>
          </w:tcPr>
          <w:p w:rsidR="003D53E8" w:rsidRPr="0043770B" w:rsidRDefault="00543B1E" w:rsidP="003D53E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463" w:type="dxa"/>
            <w:vAlign w:val="center"/>
          </w:tcPr>
          <w:p w:rsidR="003D53E8" w:rsidRPr="0043770B" w:rsidRDefault="003D53E8" w:rsidP="003D53E8">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15 alin. (1) lit. c)</w:t>
            </w:r>
          </w:p>
        </w:tc>
        <w:tc>
          <w:tcPr>
            <w:tcW w:w="3511" w:type="dxa"/>
            <w:vAlign w:val="center"/>
          </w:tcPr>
          <w:p w:rsidR="003D53E8" w:rsidRPr="0043770B" w:rsidRDefault="003D53E8" w:rsidP="003D53E8">
            <w:pPr>
              <w:shd w:val="clear" w:color="auto" w:fill="FFFFFF"/>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 xml:space="preserve">"c) copia actului de proprietate sau a altui document care atestă dreptul de folosinţă al solicitantului asupra spaţiului care face obiectul locului de consum respectiv, care poate include: </w:t>
            </w:r>
          </w:p>
          <w:p w:rsidR="003D53E8" w:rsidRPr="0043770B" w:rsidRDefault="003D53E8" w:rsidP="003D53E8">
            <w:pPr>
              <w:pStyle w:val="ListParagraph"/>
              <w:numPr>
                <w:ilvl w:val="0"/>
                <w:numId w:val="31"/>
              </w:numPr>
              <w:shd w:val="clear" w:color="auto" w:fill="FFFFFF"/>
              <w:spacing w:after="0" w:line="240" w:lineRule="auto"/>
              <w:contextualSpacing/>
              <w:jc w:val="both"/>
              <w:rPr>
                <w:rFonts w:ascii="Times New Roman" w:hAnsi="Times New Roman" w:cs="Times New Roman"/>
                <w:sz w:val="24"/>
                <w:szCs w:val="24"/>
              </w:rPr>
            </w:pPr>
            <w:r w:rsidRPr="0043770B">
              <w:rPr>
                <w:rFonts w:ascii="Times New Roman" w:hAnsi="Times New Roman" w:cs="Times New Roman"/>
                <w:sz w:val="24"/>
                <w:szCs w:val="24"/>
              </w:rPr>
              <w:t xml:space="preserve">o adeverinţă eliberată de administraţia publică locală în a cărei rază teritorială este situat imobilul din care să rezulte că acesta este cunoscut că deţine imobilul sub nume de proprietar, </w:t>
            </w:r>
          </w:p>
          <w:p w:rsidR="003D53E8" w:rsidRPr="0043770B" w:rsidRDefault="003D53E8" w:rsidP="003D53E8">
            <w:pPr>
              <w:pStyle w:val="ListParagraph"/>
              <w:shd w:val="clear" w:color="auto" w:fill="FFFFFF"/>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şi</w:t>
            </w:r>
          </w:p>
          <w:p w:rsidR="003D53E8" w:rsidRPr="0043770B" w:rsidRDefault="003D53E8" w:rsidP="003D53E8">
            <w:pPr>
              <w:pStyle w:val="ListParagraph"/>
              <w:numPr>
                <w:ilvl w:val="0"/>
                <w:numId w:val="31"/>
              </w:numPr>
              <w:shd w:val="clear" w:color="auto" w:fill="FFFFFF"/>
              <w:spacing w:after="0" w:line="240" w:lineRule="auto"/>
              <w:contextualSpacing/>
              <w:jc w:val="both"/>
              <w:rPr>
                <w:rFonts w:ascii="Times New Roman" w:hAnsi="Times New Roman" w:cs="Times New Roman"/>
                <w:sz w:val="24"/>
                <w:szCs w:val="24"/>
              </w:rPr>
            </w:pPr>
            <w:r w:rsidRPr="0043770B">
              <w:rPr>
                <w:rFonts w:ascii="Times New Roman" w:hAnsi="Times New Roman" w:cs="Times New Roman"/>
                <w:sz w:val="24"/>
                <w:szCs w:val="24"/>
              </w:rPr>
              <w:t xml:space="preserve">o declaraţie pe proprie răspundere prin care acesta declară că posedă imobilul ca un adevărat proprietar şi că nu a înstrăinat sau grevat imobilul. </w:t>
            </w:r>
          </w:p>
          <w:p w:rsidR="003D53E8" w:rsidRPr="0043770B" w:rsidRDefault="003D53E8" w:rsidP="003D53E8">
            <w:pPr>
              <w:shd w:val="clear" w:color="auto" w:fill="FFFFFF"/>
              <w:jc w:val="both"/>
              <w:rPr>
                <w:rFonts w:ascii="Times New Roman" w:hAnsi="Times New Roman" w:cs="Times New Roman"/>
                <w:b/>
                <w:sz w:val="24"/>
                <w:szCs w:val="24"/>
              </w:rPr>
            </w:pPr>
            <w:r w:rsidRPr="0043770B">
              <w:rPr>
                <w:rFonts w:ascii="Times New Roman" w:hAnsi="Times New Roman" w:cs="Times New Roman"/>
                <w:sz w:val="24"/>
                <w:szCs w:val="24"/>
              </w:rPr>
              <w:t>Din documentele depuse, la solicitarea şi pentru protecţia clientului final, se pot șterge/anonimiza părţi nerelevante pentru activitatea de furnizare a energiei electrice; în cazul în care documentul atestă un drept de folosinţă temporară asupra acestui spaţiu printr-un act încheiat cu proprietarul, solicitantul trebuie să prezinte acordul scris al proprietarului de drept pentru încheierea contractului de furnizare a energiei electrice, dacă această menţiune nu se regăseşte înscrisă în actul doveditor al dreptului de folosinţă.</w:t>
            </w:r>
          </w:p>
        </w:tc>
        <w:tc>
          <w:tcPr>
            <w:tcW w:w="1529" w:type="dxa"/>
            <w:vAlign w:val="center"/>
          </w:tcPr>
          <w:p w:rsidR="003D53E8" w:rsidRPr="0043770B" w:rsidRDefault="003D53E8" w:rsidP="003D53E8">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E.ON Energie România</w:t>
            </w:r>
          </w:p>
        </w:tc>
        <w:tc>
          <w:tcPr>
            <w:tcW w:w="3060" w:type="dxa"/>
          </w:tcPr>
          <w:p w:rsidR="003D53E8" w:rsidRPr="0043770B" w:rsidRDefault="003D53E8" w:rsidP="003D53E8">
            <w:pPr>
              <w:rPr>
                <w:rFonts w:ascii="Times New Roman" w:hAnsi="Times New Roman" w:cs="Times New Roman"/>
                <w:sz w:val="24"/>
                <w:szCs w:val="24"/>
              </w:rPr>
            </w:pPr>
            <w:r w:rsidRPr="0043770B">
              <w:rPr>
                <w:rFonts w:ascii="Times New Roman" w:hAnsi="Times New Roman" w:cs="Times New Roman"/>
                <w:sz w:val="24"/>
                <w:szCs w:val="24"/>
              </w:rPr>
              <w:t xml:space="preserve">La articolul 15, alineatul (1),  litera c) se modifică și va avea următorul cuprins: </w:t>
            </w:r>
          </w:p>
          <w:p w:rsidR="003D53E8" w:rsidRPr="0043770B" w:rsidRDefault="003D53E8" w:rsidP="003D53E8">
            <w:pPr>
              <w:rPr>
                <w:rFonts w:ascii="Times New Roman" w:hAnsi="Times New Roman" w:cs="Times New Roman"/>
                <w:sz w:val="24"/>
                <w:szCs w:val="24"/>
              </w:rPr>
            </w:pPr>
            <w:r w:rsidRPr="0043770B">
              <w:rPr>
                <w:rFonts w:ascii="Times New Roman" w:hAnsi="Times New Roman" w:cs="Times New Roman"/>
                <w:sz w:val="24"/>
                <w:szCs w:val="24"/>
              </w:rPr>
              <w:t xml:space="preserve">"c) copia actului de proprietate sau </w:t>
            </w:r>
            <w:r w:rsidRPr="0043770B">
              <w:rPr>
                <w:rFonts w:ascii="Times New Roman" w:hAnsi="Times New Roman" w:cs="Times New Roman"/>
                <w:strike/>
                <w:sz w:val="24"/>
                <w:szCs w:val="24"/>
              </w:rPr>
              <w:t>a altui</w:t>
            </w:r>
            <w:r w:rsidRPr="0043770B">
              <w:rPr>
                <w:rFonts w:ascii="Times New Roman" w:hAnsi="Times New Roman" w:cs="Times New Roman"/>
                <w:sz w:val="24"/>
                <w:szCs w:val="24"/>
              </w:rPr>
              <w:t xml:space="preserve"> </w:t>
            </w:r>
            <w:r w:rsidRPr="0043770B">
              <w:rPr>
                <w:rFonts w:ascii="Times New Roman" w:hAnsi="Times New Roman" w:cs="Times New Roman"/>
                <w:b/>
                <w:sz w:val="24"/>
                <w:szCs w:val="24"/>
              </w:rPr>
              <w:t>un alt</w:t>
            </w:r>
            <w:r w:rsidRPr="0043770B">
              <w:rPr>
                <w:rFonts w:ascii="Times New Roman" w:hAnsi="Times New Roman" w:cs="Times New Roman"/>
                <w:sz w:val="24"/>
                <w:szCs w:val="24"/>
              </w:rPr>
              <w:t xml:space="preserve"> document care atestă dreptul de folosinţă al solicitantului asupra spaţiului care face obiectul locului de consum respectiv, care poate include:</w:t>
            </w:r>
          </w:p>
          <w:p w:rsidR="003D53E8" w:rsidRPr="0043770B" w:rsidRDefault="003D53E8" w:rsidP="003D53E8">
            <w:pPr>
              <w:rPr>
                <w:rFonts w:ascii="Times New Roman" w:hAnsi="Times New Roman" w:cs="Times New Roman"/>
                <w:b/>
                <w:sz w:val="24"/>
                <w:szCs w:val="24"/>
              </w:rPr>
            </w:pPr>
            <w:r w:rsidRPr="0043770B">
              <w:rPr>
                <w:rFonts w:ascii="Times New Roman" w:hAnsi="Times New Roman" w:cs="Times New Roman"/>
                <w:b/>
                <w:sz w:val="24"/>
                <w:szCs w:val="24"/>
              </w:rPr>
              <w:t>-           extrase CF, adeverinte, etc.</w:t>
            </w:r>
          </w:p>
          <w:p w:rsidR="003D53E8" w:rsidRPr="0043770B" w:rsidRDefault="003D53E8" w:rsidP="003D53E8">
            <w:pPr>
              <w:rPr>
                <w:rFonts w:ascii="Times New Roman" w:hAnsi="Times New Roman" w:cs="Times New Roman"/>
                <w:sz w:val="24"/>
                <w:szCs w:val="24"/>
              </w:rPr>
            </w:pPr>
            <w:r w:rsidRPr="0043770B">
              <w:rPr>
                <w:rFonts w:ascii="Times New Roman" w:hAnsi="Times New Roman" w:cs="Times New Roman"/>
                <w:sz w:val="24"/>
                <w:szCs w:val="24"/>
              </w:rPr>
              <w:t>-</w:t>
            </w:r>
            <w:r w:rsidRPr="0043770B">
              <w:rPr>
                <w:rFonts w:ascii="Times New Roman" w:hAnsi="Times New Roman" w:cs="Times New Roman"/>
                <w:sz w:val="24"/>
                <w:szCs w:val="24"/>
              </w:rPr>
              <w:tab/>
              <w:t xml:space="preserve">o adeverinţă eliberată de administraţia publică locală în a cărei rază teritorială este situat imobilul din care să rezulte că </w:t>
            </w:r>
            <w:r w:rsidRPr="0043770B">
              <w:rPr>
                <w:rFonts w:ascii="Times New Roman" w:hAnsi="Times New Roman" w:cs="Times New Roman"/>
                <w:strike/>
                <w:sz w:val="24"/>
                <w:szCs w:val="24"/>
              </w:rPr>
              <w:t>acesta</w:t>
            </w:r>
            <w:r w:rsidRPr="0043770B">
              <w:rPr>
                <w:rFonts w:ascii="Times New Roman" w:hAnsi="Times New Roman" w:cs="Times New Roman"/>
                <w:sz w:val="24"/>
                <w:szCs w:val="24"/>
              </w:rPr>
              <w:t xml:space="preserve"> </w:t>
            </w:r>
            <w:r w:rsidRPr="0043770B">
              <w:rPr>
                <w:rFonts w:ascii="Times New Roman" w:hAnsi="Times New Roman" w:cs="Times New Roman"/>
                <w:b/>
                <w:sz w:val="24"/>
                <w:szCs w:val="24"/>
              </w:rPr>
              <w:t>persoana indicată în document</w:t>
            </w:r>
            <w:r w:rsidRPr="0043770B">
              <w:rPr>
                <w:rFonts w:ascii="Times New Roman" w:hAnsi="Times New Roman" w:cs="Times New Roman"/>
                <w:sz w:val="24"/>
                <w:szCs w:val="24"/>
              </w:rPr>
              <w:t xml:space="preserve"> este cunoscută că deţine imobilul sub nume de proprietar  </w:t>
            </w:r>
            <w:r w:rsidRPr="0043770B">
              <w:rPr>
                <w:rFonts w:ascii="Times New Roman" w:hAnsi="Times New Roman" w:cs="Times New Roman"/>
                <w:b/>
                <w:sz w:val="24"/>
                <w:szCs w:val="24"/>
              </w:rPr>
              <w:t>sau folosește imobilul ca locuință</w:t>
            </w:r>
            <w:r w:rsidRPr="0043770B">
              <w:rPr>
                <w:rFonts w:ascii="Times New Roman" w:hAnsi="Times New Roman" w:cs="Times New Roman"/>
                <w:sz w:val="24"/>
                <w:szCs w:val="24"/>
              </w:rPr>
              <w:t>,</w:t>
            </w:r>
          </w:p>
          <w:p w:rsidR="003D53E8" w:rsidRPr="0043770B" w:rsidRDefault="003D53E8" w:rsidP="003D53E8">
            <w:pPr>
              <w:rPr>
                <w:rFonts w:ascii="Times New Roman" w:hAnsi="Times New Roman" w:cs="Times New Roman"/>
                <w:sz w:val="24"/>
                <w:szCs w:val="24"/>
              </w:rPr>
            </w:pPr>
            <w:r w:rsidRPr="0043770B">
              <w:rPr>
                <w:rFonts w:ascii="Times New Roman" w:hAnsi="Times New Roman" w:cs="Times New Roman"/>
                <w:sz w:val="24"/>
                <w:szCs w:val="24"/>
              </w:rPr>
              <w:t>Şi</w:t>
            </w:r>
          </w:p>
          <w:p w:rsidR="003D53E8" w:rsidRPr="0043770B" w:rsidRDefault="003D53E8" w:rsidP="003D53E8">
            <w:pPr>
              <w:rPr>
                <w:rFonts w:ascii="Times New Roman" w:hAnsi="Times New Roman" w:cs="Times New Roman"/>
                <w:sz w:val="24"/>
                <w:szCs w:val="24"/>
              </w:rPr>
            </w:pPr>
            <w:r w:rsidRPr="0043770B">
              <w:rPr>
                <w:rFonts w:ascii="Times New Roman" w:hAnsi="Times New Roman" w:cs="Times New Roman"/>
                <w:sz w:val="24"/>
                <w:szCs w:val="24"/>
              </w:rPr>
              <w:t>-</w:t>
            </w:r>
            <w:r w:rsidRPr="0043770B">
              <w:rPr>
                <w:rFonts w:ascii="Times New Roman" w:hAnsi="Times New Roman" w:cs="Times New Roman"/>
                <w:sz w:val="24"/>
                <w:szCs w:val="24"/>
              </w:rPr>
              <w:tab/>
              <w:t xml:space="preserve">o declaraţie pe proprie răspundere, </w:t>
            </w:r>
            <w:r w:rsidRPr="0043770B">
              <w:rPr>
                <w:rFonts w:ascii="Times New Roman" w:hAnsi="Times New Roman" w:cs="Times New Roman"/>
                <w:b/>
                <w:sz w:val="24"/>
                <w:szCs w:val="24"/>
              </w:rPr>
              <w:t>în original,</w:t>
            </w:r>
            <w:r w:rsidRPr="0043770B">
              <w:rPr>
                <w:rFonts w:ascii="Times New Roman" w:hAnsi="Times New Roman" w:cs="Times New Roman"/>
                <w:sz w:val="24"/>
                <w:szCs w:val="24"/>
              </w:rPr>
              <w:t xml:space="preserve">  prin care acesta declară că posedă imobilul ca un adevărat proprietar şi că nu a înstrăinat sau grevat imobilul. </w:t>
            </w:r>
          </w:p>
          <w:p w:rsidR="003D53E8" w:rsidRPr="0043770B" w:rsidRDefault="003D53E8" w:rsidP="003D53E8">
            <w:pPr>
              <w:shd w:val="clear" w:color="auto" w:fill="FFFFFF"/>
              <w:jc w:val="both"/>
              <w:rPr>
                <w:rFonts w:ascii="Times New Roman" w:hAnsi="Times New Roman" w:cs="Times New Roman"/>
                <w:b/>
                <w:sz w:val="24"/>
                <w:szCs w:val="24"/>
              </w:rPr>
            </w:pPr>
            <w:r w:rsidRPr="0043770B">
              <w:rPr>
                <w:rFonts w:ascii="Times New Roman" w:hAnsi="Times New Roman" w:cs="Times New Roman"/>
                <w:sz w:val="24"/>
                <w:szCs w:val="24"/>
              </w:rPr>
              <w:t>Din documentele depuse, la solicitarea şi pentru protecţia clientului final, se pot șterge/anonimiza părţi nerelevante pentru activitatea de furnizare a energiei electrice; în cazul în care documentul atestă un drept de folosinţă temporară asupra acestui spaţiu printr-un act încheiat cu proprietarul, solicitantul trebuie să prezinte acordul scris al proprietarului de drept pentru încheierea contractului de furnizare a energiei electrice, dacă această menţiune nu se regăseşte înscrisă în actul doveditor al dreptului de folosinţă</w:t>
            </w:r>
          </w:p>
        </w:tc>
        <w:tc>
          <w:tcPr>
            <w:tcW w:w="3240" w:type="dxa"/>
          </w:tcPr>
          <w:p w:rsidR="003D53E8" w:rsidRPr="0043770B" w:rsidRDefault="003D53E8" w:rsidP="003D53E8">
            <w:pPr>
              <w:spacing w:after="0" w:line="240" w:lineRule="auto"/>
              <w:rPr>
                <w:rFonts w:ascii="Times New Roman" w:hAnsi="Times New Roman" w:cs="Times New Roman"/>
                <w:sz w:val="24"/>
                <w:szCs w:val="24"/>
                <w:lang w:eastAsia="en-US"/>
              </w:rPr>
            </w:pPr>
            <w:r w:rsidRPr="0043770B">
              <w:rPr>
                <w:rFonts w:ascii="Times New Roman" w:hAnsi="Times New Roman" w:cs="Times New Roman"/>
                <w:sz w:val="24"/>
                <w:szCs w:val="24"/>
                <w:lang w:eastAsia="en-US"/>
              </w:rPr>
              <w:t xml:space="preserve">In categoria „alt document” pot fi: extrase CF, adeverinte. </w:t>
            </w:r>
          </w:p>
          <w:p w:rsidR="003D53E8" w:rsidRPr="0043770B" w:rsidRDefault="003D53E8" w:rsidP="003D53E8">
            <w:pPr>
              <w:spacing w:after="0" w:line="240" w:lineRule="auto"/>
              <w:rPr>
                <w:rFonts w:ascii="Times New Roman" w:hAnsi="Times New Roman" w:cs="Times New Roman"/>
                <w:sz w:val="24"/>
                <w:szCs w:val="24"/>
                <w:lang w:eastAsia="en-US"/>
              </w:rPr>
            </w:pPr>
          </w:p>
          <w:p w:rsidR="003D53E8" w:rsidRPr="0043770B" w:rsidRDefault="003D53E8" w:rsidP="003D53E8">
            <w:pPr>
              <w:spacing w:after="0" w:line="240" w:lineRule="auto"/>
              <w:rPr>
                <w:rFonts w:ascii="Times New Roman" w:hAnsi="Times New Roman" w:cs="Times New Roman"/>
                <w:sz w:val="24"/>
                <w:szCs w:val="24"/>
                <w:lang w:eastAsia="en-US"/>
              </w:rPr>
            </w:pPr>
          </w:p>
          <w:p w:rsidR="003D53E8" w:rsidRPr="0043770B" w:rsidRDefault="003D53E8" w:rsidP="003D53E8">
            <w:pPr>
              <w:spacing w:after="0" w:line="240" w:lineRule="auto"/>
              <w:rPr>
                <w:rFonts w:ascii="Times New Roman" w:hAnsi="Times New Roman" w:cs="Times New Roman"/>
                <w:sz w:val="24"/>
                <w:szCs w:val="24"/>
                <w:lang w:eastAsia="en-US"/>
              </w:rPr>
            </w:pPr>
          </w:p>
          <w:p w:rsidR="003D53E8" w:rsidRPr="0043770B" w:rsidRDefault="003D53E8" w:rsidP="003D53E8">
            <w:pPr>
              <w:spacing w:after="0" w:line="240" w:lineRule="auto"/>
              <w:rPr>
                <w:rFonts w:ascii="Times New Roman" w:hAnsi="Times New Roman" w:cs="Times New Roman"/>
                <w:sz w:val="24"/>
                <w:szCs w:val="24"/>
                <w:lang w:eastAsia="en-US"/>
              </w:rPr>
            </w:pPr>
            <w:r w:rsidRPr="0043770B">
              <w:rPr>
                <w:rFonts w:ascii="Times New Roman" w:hAnsi="Times New Roman" w:cs="Times New Roman"/>
                <w:sz w:val="24"/>
                <w:szCs w:val="24"/>
                <w:lang w:eastAsia="en-US"/>
              </w:rPr>
              <w:t>Autoritățile locale pot confirma că o persoană locuiește la o adresă sau că este proprietar. Nu toți cei care locuiesc într-un imobil sunt și proprietarii acestuia. Considerăm că prin solicitări exagerate/ nerealiste de documente privind proprietatea se ajunge la îngrădirea dreptului de a contracta furnizarea energiei electrice</w:t>
            </w:r>
          </w:p>
          <w:p w:rsidR="003D53E8" w:rsidRPr="0043770B" w:rsidRDefault="003D53E8" w:rsidP="003D53E8">
            <w:pPr>
              <w:shd w:val="clear" w:color="auto" w:fill="FFFFFF"/>
              <w:spacing w:after="0"/>
              <w:jc w:val="both"/>
              <w:rPr>
                <w:rFonts w:ascii="Times New Roman" w:hAnsi="Times New Roman" w:cs="Times New Roman"/>
                <w:sz w:val="24"/>
                <w:szCs w:val="24"/>
              </w:rPr>
            </w:pPr>
            <w:r w:rsidRPr="0043770B">
              <w:rPr>
                <w:rFonts w:ascii="Times New Roman" w:hAnsi="Times New Roman" w:cs="Times New Roman"/>
                <w:sz w:val="24"/>
                <w:szCs w:val="24"/>
                <w:lang w:eastAsia="en-US"/>
              </w:rPr>
              <w:t>Declaratiile pe proprie răspundere se vor comunica în original pentru că nu reprezintă documente pe are să le păstreze în original clientul ale având scopul final de a adeveri o anume situație la un anume moment.</w:t>
            </w:r>
          </w:p>
        </w:tc>
        <w:tc>
          <w:tcPr>
            <w:tcW w:w="2227" w:type="dxa"/>
            <w:vAlign w:val="center"/>
          </w:tcPr>
          <w:p w:rsidR="003D53E8" w:rsidRPr="0043770B" w:rsidRDefault="00D16291" w:rsidP="003D53E8">
            <w:pPr>
              <w:spacing w:after="0" w:line="240" w:lineRule="auto"/>
              <w:jc w:val="both"/>
              <w:rPr>
                <w:rFonts w:ascii="Times New Roman" w:hAnsi="Times New Roman" w:cs="Times New Roman"/>
                <w:sz w:val="24"/>
                <w:szCs w:val="24"/>
                <w:lang w:val="en-US"/>
              </w:rPr>
            </w:pPr>
            <w:r w:rsidRPr="003E2F0E">
              <w:rPr>
                <w:rFonts w:ascii="Times New Roman" w:hAnsi="Times New Roman" w:cs="Times New Roman"/>
                <w:sz w:val="24"/>
                <w:szCs w:val="24"/>
              </w:rPr>
              <w:t>Litera c) a fost reformulată după cum urmează</w:t>
            </w:r>
            <w:r w:rsidR="003D53E8" w:rsidRPr="0043770B">
              <w:rPr>
                <w:rFonts w:ascii="Times New Roman" w:hAnsi="Times New Roman" w:cs="Times New Roman"/>
                <w:sz w:val="24"/>
                <w:szCs w:val="24"/>
                <w:lang w:val="en-US"/>
              </w:rPr>
              <w:t>:</w:t>
            </w:r>
          </w:p>
          <w:p w:rsidR="003D53E8" w:rsidRPr="0043770B" w:rsidRDefault="003D53E8" w:rsidP="003D53E8">
            <w:pPr>
              <w:spacing w:after="0" w:line="240" w:lineRule="auto"/>
              <w:jc w:val="both"/>
              <w:rPr>
                <w:rFonts w:ascii="Times New Roman" w:hAnsi="Times New Roman" w:cs="Times New Roman"/>
                <w:i/>
                <w:sz w:val="24"/>
                <w:szCs w:val="24"/>
                <w:lang w:val="en-US"/>
              </w:rPr>
            </w:pPr>
            <w:r w:rsidRPr="0043770B">
              <w:rPr>
                <w:rFonts w:ascii="Times New Roman" w:hAnsi="Times New Roman" w:cs="Times New Roman"/>
                <w:i/>
                <w:sz w:val="24"/>
                <w:szCs w:val="24"/>
              </w:rPr>
              <w:t>în cazul în care solicitantul nu deţine un document care să ateste dreptul de proprietate asupra spaţiu</w:t>
            </w:r>
            <w:r w:rsidR="0010494B" w:rsidRPr="0043770B">
              <w:rPr>
                <w:rFonts w:ascii="Times New Roman" w:hAnsi="Times New Roman" w:cs="Times New Roman"/>
                <w:i/>
                <w:sz w:val="24"/>
                <w:szCs w:val="24"/>
              </w:rPr>
              <w:t>lui</w:t>
            </w:r>
            <w:r w:rsidRPr="0043770B">
              <w:rPr>
                <w:rFonts w:ascii="Times New Roman" w:hAnsi="Times New Roman" w:cs="Times New Roman"/>
                <w:i/>
                <w:sz w:val="24"/>
                <w:szCs w:val="24"/>
              </w:rPr>
              <w:t xml:space="preserve"> sau documentul respectiv nu are caracter definitiv, dar acesta declară în scris pe propria răspundere ca foloseşte legal spaţiul respectiv, atât timp cât locul de consum nu este revendicat de altcineva, furnizorul poate încheia un contract de furnizare a energiei electrice pe durată limitată de timp, de cel mult un an, cu posibilitatea de prelungire.”</w:t>
            </w:r>
          </w:p>
          <w:p w:rsidR="003D53E8" w:rsidRPr="0043770B" w:rsidRDefault="003D53E8" w:rsidP="003D53E8">
            <w:pPr>
              <w:spacing w:after="0" w:line="240" w:lineRule="auto"/>
              <w:jc w:val="both"/>
              <w:rPr>
                <w:rFonts w:ascii="Times New Roman" w:hAnsi="Times New Roman" w:cs="Times New Roman"/>
                <w:sz w:val="24"/>
                <w:szCs w:val="24"/>
                <w:lang w:val="en-US"/>
              </w:rPr>
            </w:pPr>
          </w:p>
        </w:tc>
      </w:tr>
      <w:tr w:rsidR="0043770B" w:rsidRPr="0043770B" w:rsidTr="00EB1FF3">
        <w:tc>
          <w:tcPr>
            <w:tcW w:w="567" w:type="dxa"/>
            <w:shd w:val="clear" w:color="auto" w:fill="auto"/>
            <w:vAlign w:val="center"/>
          </w:tcPr>
          <w:p w:rsidR="00CA2FE5" w:rsidRPr="0043770B" w:rsidRDefault="00543B1E"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CA2FE5" w:rsidRPr="0043770B">
              <w:rPr>
                <w:rFonts w:ascii="Times New Roman" w:hAnsi="Times New Roman" w:cs="Times New Roman"/>
                <w:sz w:val="24"/>
                <w:szCs w:val="24"/>
              </w:rPr>
              <w:t>.</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30 lit. l)</w:t>
            </w:r>
          </w:p>
        </w:tc>
        <w:tc>
          <w:tcPr>
            <w:tcW w:w="3511" w:type="dxa"/>
            <w:vAlign w:val="center"/>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b/>
                <w:sz w:val="24"/>
                <w:szCs w:val="24"/>
              </w:rPr>
              <w:t>"</w:t>
            </w:r>
            <w:r w:rsidRPr="0043770B">
              <w:rPr>
                <w:rFonts w:ascii="Times New Roman" w:hAnsi="Times New Roman" w:cs="Times New Roman"/>
                <w:sz w:val="24"/>
                <w:szCs w:val="24"/>
              </w:rPr>
              <w:t xml:space="preserve"> l) să beneficieze de mai multe </w:t>
            </w:r>
            <w:bookmarkStart w:id="0" w:name="_Hlk50556398"/>
            <w:r w:rsidRPr="0043770B">
              <w:rPr>
                <w:rFonts w:ascii="Times New Roman" w:hAnsi="Times New Roman" w:cs="Times New Roman"/>
                <w:sz w:val="24"/>
                <w:szCs w:val="24"/>
              </w:rPr>
              <w:t xml:space="preserve">modalităţi de plată, care nu discriminează în mod nejustificat  între clienţi.” </w:t>
            </w:r>
          </w:p>
          <w:bookmarkEnd w:id="0"/>
          <w:p w:rsidR="00CA2FE5" w:rsidRPr="0043770B" w:rsidRDefault="00CA2FE5" w:rsidP="00CA2FE5">
            <w:pPr>
              <w:shd w:val="clear" w:color="auto" w:fill="FFFFFF"/>
              <w:spacing w:after="0" w:line="240" w:lineRule="auto"/>
              <w:jc w:val="both"/>
              <w:rPr>
                <w:rFonts w:ascii="Times New Roman" w:hAnsi="Times New Roman" w:cs="Times New Roman"/>
                <w:sz w:val="24"/>
                <w:szCs w:val="24"/>
              </w:rPr>
            </w:pP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ENGIE</w:t>
            </w:r>
          </w:p>
        </w:tc>
        <w:tc>
          <w:tcPr>
            <w:tcW w:w="3060" w:type="dxa"/>
            <w:vAlign w:val="center"/>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b/>
                <w:sz w:val="24"/>
                <w:szCs w:val="24"/>
              </w:rPr>
              <w:t>"</w:t>
            </w:r>
            <w:r w:rsidRPr="0043770B">
              <w:rPr>
                <w:rFonts w:ascii="Times New Roman" w:hAnsi="Times New Roman" w:cs="Times New Roman"/>
                <w:sz w:val="24"/>
                <w:szCs w:val="24"/>
              </w:rPr>
              <w:t xml:space="preserve"> l) să beneficieze de mai multe modalităţi de plată, care nu discriminează în mod nejustificat  clienţii.” </w:t>
            </w:r>
          </w:p>
          <w:p w:rsidR="00CA2FE5" w:rsidRPr="0043770B" w:rsidRDefault="00CA2FE5" w:rsidP="00CA2FE5">
            <w:pPr>
              <w:shd w:val="clear" w:color="auto" w:fill="FFFFFF"/>
              <w:spacing w:after="0" w:line="240" w:lineRule="auto"/>
              <w:jc w:val="both"/>
              <w:rPr>
                <w:rFonts w:ascii="Times New Roman" w:hAnsi="Times New Roman" w:cs="Times New Roman"/>
                <w:b/>
                <w:sz w:val="24"/>
                <w:szCs w:val="24"/>
              </w:rPr>
            </w:pPr>
          </w:p>
        </w:tc>
        <w:tc>
          <w:tcPr>
            <w:tcW w:w="3240" w:type="dxa"/>
            <w:vAlign w:val="center"/>
          </w:tcPr>
          <w:p w:rsidR="00CA2FE5" w:rsidRPr="0043770B" w:rsidRDefault="00CA2FE5" w:rsidP="00CA2FE5">
            <w:pPr>
              <w:pStyle w:val="CommentText"/>
              <w:spacing w:after="0"/>
              <w:jc w:val="both"/>
              <w:rPr>
                <w:rFonts w:ascii="Times New Roman" w:hAnsi="Times New Roman" w:cs="Times New Roman"/>
                <w:sz w:val="24"/>
                <w:szCs w:val="24"/>
              </w:rPr>
            </w:pPr>
            <w:r w:rsidRPr="0043770B">
              <w:rPr>
                <w:rFonts w:ascii="Times New Roman" w:hAnsi="Times New Roman" w:cs="Times New Roman"/>
                <w:sz w:val="24"/>
                <w:szCs w:val="24"/>
              </w:rPr>
              <w:t>reformulare</w:t>
            </w:r>
          </w:p>
        </w:tc>
        <w:tc>
          <w:tcPr>
            <w:tcW w:w="2227" w:type="dxa"/>
            <w:vAlign w:val="center"/>
          </w:tcPr>
          <w:p w:rsidR="00CA2FE5" w:rsidRPr="0043770B" w:rsidRDefault="00CA2FE5" w:rsidP="00CA2FE5">
            <w:pPr>
              <w:spacing w:after="0" w:line="240" w:lineRule="auto"/>
              <w:jc w:val="both"/>
              <w:rPr>
                <w:rFonts w:ascii="Times New Roman" w:hAnsi="Times New Roman" w:cs="Times New Roman"/>
                <w:sz w:val="24"/>
                <w:szCs w:val="24"/>
                <w:lang w:val="en-US"/>
              </w:rPr>
            </w:pPr>
            <w:r w:rsidRPr="0043770B">
              <w:rPr>
                <w:rFonts w:ascii="Times New Roman" w:hAnsi="Times New Roman" w:cs="Times New Roman"/>
                <w:sz w:val="24"/>
                <w:szCs w:val="24"/>
                <w:lang w:val="en-US"/>
              </w:rPr>
              <w:t>Nu este cazul: este formulat în Legea 155/2020 la punctul 40</w:t>
            </w:r>
          </w:p>
        </w:tc>
      </w:tr>
      <w:tr w:rsidR="0043770B" w:rsidRPr="0043770B" w:rsidTr="00EB1FF3">
        <w:tc>
          <w:tcPr>
            <w:tcW w:w="567" w:type="dxa"/>
            <w:shd w:val="clear" w:color="auto" w:fill="auto"/>
            <w:vAlign w:val="center"/>
          </w:tcPr>
          <w:p w:rsidR="00CA2FE5" w:rsidRPr="0043770B" w:rsidRDefault="00543B1E"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30 lit. l)</w:t>
            </w:r>
          </w:p>
        </w:tc>
        <w:tc>
          <w:tcPr>
            <w:tcW w:w="3511" w:type="dxa"/>
            <w:vAlign w:val="center"/>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b/>
                <w:sz w:val="24"/>
                <w:szCs w:val="24"/>
              </w:rPr>
              <w:t>"</w:t>
            </w:r>
            <w:r w:rsidRPr="0043770B">
              <w:rPr>
                <w:rFonts w:ascii="Times New Roman" w:hAnsi="Times New Roman" w:cs="Times New Roman"/>
                <w:sz w:val="24"/>
                <w:szCs w:val="24"/>
              </w:rPr>
              <w:t xml:space="preserve"> l) să beneficieze de mai multe modalităţi de plată, care nu discriminează în mod nejustificat  între clienţi.” </w:t>
            </w:r>
          </w:p>
          <w:p w:rsidR="00CA2FE5" w:rsidRPr="0043770B" w:rsidRDefault="00CA2FE5" w:rsidP="00CA2FE5">
            <w:pPr>
              <w:spacing w:after="0" w:line="240" w:lineRule="auto"/>
              <w:jc w:val="both"/>
              <w:rPr>
                <w:rFonts w:ascii="Times New Roman" w:hAnsi="Times New Roman" w:cs="Times New Roman"/>
                <w:b/>
                <w:sz w:val="24"/>
                <w:szCs w:val="24"/>
              </w:rPr>
            </w:pP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E.ON Energie România</w:t>
            </w:r>
          </w:p>
        </w:tc>
        <w:tc>
          <w:tcPr>
            <w:tcW w:w="3060" w:type="dxa"/>
            <w:vAlign w:val="center"/>
          </w:tcPr>
          <w:p w:rsidR="00CA2FE5" w:rsidRPr="0043770B" w:rsidRDefault="00CA2FE5" w:rsidP="00CA2FE5">
            <w:pPr>
              <w:rPr>
                <w:rFonts w:ascii="Times New Roman" w:hAnsi="Times New Roman" w:cs="Times New Roman"/>
                <w:sz w:val="24"/>
                <w:szCs w:val="24"/>
                <w:lang w:val="es-ES_tradnl"/>
              </w:rPr>
            </w:pPr>
            <w:r w:rsidRPr="0043770B">
              <w:rPr>
                <w:rFonts w:ascii="Times New Roman" w:hAnsi="Times New Roman" w:cs="Times New Roman"/>
                <w:sz w:val="24"/>
                <w:szCs w:val="24"/>
                <w:lang w:val="es-ES_tradnl"/>
              </w:rPr>
              <w:t>La articolul 30, litera l) se modifică și va avea următorul cuprins:</w:t>
            </w:r>
          </w:p>
          <w:p w:rsidR="00CA2FE5" w:rsidRPr="0043770B" w:rsidRDefault="00CA2FE5" w:rsidP="00CA2FE5">
            <w:pPr>
              <w:spacing w:after="0" w:line="240" w:lineRule="auto"/>
              <w:jc w:val="both"/>
              <w:rPr>
                <w:rFonts w:ascii="Times New Roman" w:hAnsi="Times New Roman" w:cs="Times New Roman"/>
                <w:sz w:val="24"/>
                <w:szCs w:val="24"/>
                <w:lang w:val="es-ES_tradnl"/>
              </w:rPr>
            </w:pPr>
            <w:r w:rsidRPr="0043770B">
              <w:rPr>
                <w:rFonts w:ascii="Times New Roman" w:hAnsi="Times New Roman" w:cs="Times New Roman"/>
                <w:sz w:val="24"/>
                <w:szCs w:val="24"/>
                <w:lang w:val="es-ES_tradnl"/>
              </w:rPr>
              <w:t xml:space="preserve">" l) să beneficieze de mai multe modalităţi de plata </w:t>
            </w:r>
            <w:r w:rsidRPr="0043770B">
              <w:rPr>
                <w:rFonts w:ascii="Times New Roman" w:hAnsi="Times New Roman" w:cs="Times New Roman"/>
                <w:b/>
                <w:sz w:val="24"/>
                <w:szCs w:val="24"/>
                <w:lang w:val="es-ES_tradnl"/>
              </w:rPr>
              <w:t>a facturii</w:t>
            </w:r>
            <w:r w:rsidRPr="0043770B">
              <w:rPr>
                <w:rFonts w:ascii="Times New Roman" w:hAnsi="Times New Roman" w:cs="Times New Roman"/>
                <w:sz w:val="24"/>
                <w:szCs w:val="24"/>
                <w:lang w:val="es-ES_tradnl"/>
              </w:rPr>
              <w:t>, care nu discriminează în mod nejustificat între clienţi</w:t>
            </w:r>
          </w:p>
          <w:p w:rsidR="00D31620" w:rsidRPr="0043770B" w:rsidRDefault="00D31620"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ok</w:t>
            </w:r>
          </w:p>
        </w:tc>
        <w:tc>
          <w:tcPr>
            <w:tcW w:w="3240" w:type="dxa"/>
            <w:vAlign w:val="center"/>
          </w:tcPr>
          <w:p w:rsidR="00CA2FE5" w:rsidRPr="0043770B" w:rsidRDefault="00CA2FE5" w:rsidP="00CA2FE5">
            <w:pPr>
              <w:rPr>
                <w:rFonts w:ascii="Times New Roman" w:hAnsi="Times New Roman" w:cs="Times New Roman"/>
                <w:sz w:val="24"/>
                <w:szCs w:val="24"/>
                <w:lang w:val="es-ES_tradnl"/>
              </w:rPr>
            </w:pPr>
            <w:r w:rsidRPr="0043770B">
              <w:rPr>
                <w:rFonts w:ascii="Times New Roman" w:hAnsi="Times New Roman" w:cs="Times New Roman"/>
                <w:sz w:val="24"/>
                <w:szCs w:val="24"/>
                <w:lang w:val="es-ES_tradnl"/>
              </w:rPr>
              <w:t xml:space="preserve">Formularea este neclară. </w:t>
            </w:r>
          </w:p>
          <w:p w:rsidR="00CA2FE5" w:rsidRPr="0043770B" w:rsidRDefault="00CA2FE5" w:rsidP="00CA2FE5">
            <w:pPr>
              <w:rPr>
                <w:rFonts w:ascii="Times New Roman" w:hAnsi="Times New Roman" w:cs="Times New Roman"/>
                <w:sz w:val="24"/>
                <w:szCs w:val="24"/>
                <w:lang w:val="es-ES_tradnl"/>
              </w:rPr>
            </w:pPr>
            <w:r w:rsidRPr="0043770B">
              <w:rPr>
                <w:rFonts w:ascii="Times New Roman" w:hAnsi="Times New Roman" w:cs="Times New Roman"/>
                <w:sz w:val="24"/>
                <w:szCs w:val="24"/>
                <w:lang w:val="es-ES_tradnl"/>
              </w:rPr>
              <w:t>1. Modalitățile de plată sunt pentru plata facturii. Orice altă plată efectuată de furnizor (restituiri, penalități, despăgubiri etc) nu face obiectul acestui articol</w:t>
            </w:r>
          </w:p>
          <w:p w:rsidR="00CA2FE5" w:rsidRPr="0043770B" w:rsidRDefault="00CA2FE5" w:rsidP="00CA2FE5">
            <w:pPr>
              <w:pStyle w:val="CommentText"/>
              <w:spacing w:after="0"/>
              <w:jc w:val="both"/>
              <w:rPr>
                <w:rFonts w:ascii="Times New Roman" w:hAnsi="Times New Roman" w:cs="Times New Roman"/>
                <w:sz w:val="24"/>
                <w:szCs w:val="24"/>
              </w:rPr>
            </w:pPr>
            <w:r w:rsidRPr="0043770B">
              <w:rPr>
                <w:rFonts w:ascii="Times New Roman" w:hAnsi="Times New Roman" w:cs="Times New Roman"/>
                <w:sz w:val="24"/>
                <w:szCs w:val="24"/>
                <w:lang w:val="es-ES_tradnl"/>
              </w:rPr>
              <w:t xml:space="preserve">2. trebuie detaliat ce înseamnă că </w:t>
            </w:r>
            <w:r w:rsidRPr="0043770B">
              <w:rPr>
                <w:rFonts w:ascii="Times New Roman" w:hAnsi="Times New Roman" w:cs="Times New Roman"/>
                <w:i/>
                <w:sz w:val="24"/>
                <w:szCs w:val="24"/>
                <w:lang w:val="es-ES_tradnl"/>
              </w:rPr>
              <w:t>nu discriminează în mod nejustificat între clienți</w:t>
            </w:r>
            <w:r w:rsidRPr="0043770B">
              <w:rPr>
                <w:rFonts w:ascii="Times New Roman" w:hAnsi="Times New Roman" w:cs="Times New Roman"/>
                <w:sz w:val="24"/>
                <w:szCs w:val="24"/>
                <w:lang w:val="es-ES_tradnl"/>
              </w:rPr>
              <w:t>.</w:t>
            </w:r>
          </w:p>
        </w:tc>
        <w:tc>
          <w:tcPr>
            <w:tcW w:w="2227" w:type="dxa"/>
            <w:vAlign w:val="center"/>
          </w:tcPr>
          <w:p w:rsidR="00CA2FE5" w:rsidRPr="0043770B" w:rsidRDefault="00CA2FE5" w:rsidP="00CA2FE5">
            <w:pPr>
              <w:spacing w:after="0" w:line="240" w:lineRule="auto"/>
              <w:jc w:val="both"/>
              <w:rPr>
                <w:rFonts w:ascii="Times New Roman" w:hAnsi="Times New Roman" w:cs="Times New Roman"/>
                <w:sz w:val="24"/>
                <w:szCs w:val="24"/>
                <w:lang w:val="en-US"/>
              </w:rPr>
            </w:pPr>
            <w:r w:rsidRPr="0043770B">
              <w:rPr>
                <w:rFonts w:ascii="Times New Roman" w:hAnsi="Times New Roman" w:cs="Times New Roman"/>
                <w:sz w:val="24"/>
                <w:szCs w:val="24"/>
                <w:lang w:val="en-US"/>
              </w:rPr>
              <w:t>Nu este cazul: este formulat în Legea 155/2020 la punctul 40</w:t>
            </w:r>
          </w:p>
        </w:tc>
      </w:tr>
      <w:tr w:rsidR="0043770B" w:rsidRPr="0043770B" w:rsidTr="00EB1FF3">
        <w:tc>
          <w:tcPr>
            <w:tcW w:w="567" w:type="dxa"/>
            <w:shd w:val="clear" w:color="auto" w:fill="auto"/>
            <w:vAlign w:val="center"/>
          </w:tcPr>
          <w:p w:rsidR="00CA2FE5" w:rsidRPr="0043770B" w:rsidRDefault="00543B1E"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CA2FE5" w:rsidRPr="0043770B">
              <w:rPr>
                <w:rFonts w:ascii="Times New Roman" w:hAnsi="Times New Roman" w:cs="Times New Roman"/>
                <w:sz w:val="24"/>
                <w:szCs w:val="24"/>
              </w:rPr>
              <w:t xml:space="preserve">. </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33 lit. n)</w:t>
            </w:r>
          </w:p>
        </w:tc>
        <w:tc>
          <w:tcPr>
            <w:tcW w:w="3511" w:type="dxa"/>
            <w:vAlign w:val="center"/>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 xml:space="preserve">"n) să pună la dispoziţia clientului final mai multe modalităţi de plată, care nu discriminează în mod nejustificat  între clienţi.” </w:t>
            </w:r>
          </w:p>
          <w:p w:rsidR="00CA2FE5" w:rsidRPr="0043770B" w:rsidRDefault="00CA2FE5" w:rsidP="00CA2FE5">
            <w:pPr>
              <w:spacing w:after="0" w:line="240" w:lineRule="auto"/>
              <w:jc w:val="both"/>
              <w:rPr>
                <w:rFonts w:ascii="Times New Roman" w:hAnsi="Times New Roman" w:cs="Times New Roman"/>
                <w:b/>
                <w:sz w:val="24"/>
                <w:szCs w:val="24"/>
              </w:rPr>
            </w:pP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ENGIE</w:t>
            </w:r>
          </w:p>
        </w:tc>
        <w:tc>
          <w:tcPr>
            <w:tcW w:w="3060" w:type="dxa"/>
            <w:vAlign w:val="center"/>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 xml:space="preserve">"n) să pună la dispoziţia clientului final mai multe modalităţi de plată, care nu discriminează în mod nejustificat  clienţii.” </w:t>
            </w:r>
          </w:p>
          <w:p w:rsidR="00CA2FE5" w:rsidRPr="0043770B" w:rsidRDefault="00CA2FE5" w:rsidP="00CA2FE5">
            <w:pPr>
              <w:spacing w:after="0" w:line="240" w:lineRule="auto"/>
              <w:jc w:val="both"/>
              <w:rPr>
                <w:rFonts w:ascii="Times New Roman" w:hAnsi="Times New Roman" w:cs="Times New Roman"/>
                <w:b/>
                <w:sz w:val="24"/>
                <w:szCs w:val="24"/>
              </w:rPr>
            </w:pPr>
          </w:p>
        </w:tc>
        <w:tc>
          <w:tcPr>
            <w:tcW w:w="3240" w:type="dxa"/>
            <w:vAlign w:val="center"/>
          </w:tcPr>
          <w:p w:rsidR="00CA2FE5" w:rsidRPr="0043770B" w:rsidRDefault="00CA2FE5" w:rsidP="00CA2FE5">
            <w:pPr>
              <w:pStyle w:val="CommentText"/>
              <w:spacing w:after="0"/>
              <w:jc w:val="both"/>
              <w:rPr>
                <w:rFonts w:ascii="Times New Roman" w:hAnsi="Times New Roman" w:cs="Times New Roman"/>
                <w:sz w:val="24"/>
                <w:szCs w:val="24"/>
              </w:rPr>
            </w:pPr>
            <w:r w:rsidRPr="0043770B">
              <w:rPr>
                <w:rFonts w:ascii="Times New Roman" w:hAnsi="Times New Roman" w:cs="Times New Roman"/>
                <w:sz w:val="24"/>
                <w:szCs w:val="24"/>
              </w:rPr>
              <w:t>reformulare</w:t>
            </w:r>
          </w:p>
        </w:tc>
        <w:tc>
          <w:tcPr>
            <w:tcW w:w="2227" w:type="dxa"/>
            <w:vAlign w:val="center"/>
          </w:tcPr>
          <w:p w:rsidR="00CA2FE5" w:rsidRPr="0043770B" w:rsidRDefault="00CA2FE5" w:rsidP="00CA2FE5">
            <w:pPr>
              <w:spacing w:after="0" w:line="240" w:lineRule="auto"/>
              <w:jc w:val="both"/>
              <w:rPr>
                <w:rFonts w:ascii="Times New Roman" w:hAnsi="Times New Roman" w:cs="Times New Roman"/>
                <w:sz w:val="24"/>
                <w:szCs w:val="24"/>
                <w:lang w:val="en-US"/>
              </w:rPr>
            </w:pPr>
            <w:r w:rsidRPr="0043770B">
              <w:rPr>
                <w:rFonts w:ascii="Times New Roman" w:hAnsi="Times New Roman" w:cs="Times New Roman"/>
                <w:sz w:val="24"/>
                <w:szCs w:val="24"/>
                <w:lang w:val="en-US"/>
              </w:rPr>
              <w:t xml:space="preserve">Nu este cazul: este formulat </w:t>
            </w:r>
            <w:r w:rsidR="007C45F3" w:rsidRPr="0043770B">
              <w:rPr>
                <w:rFonts w:ascii="Times New Roman" w:hAnsi="Times New Roman" w:cs="Times New Roman"/>
                <w:sz w:val="24"/>
                <w:szCs w:val="24"/>
                <w:lang w:val="en-US"/>
              </w:rPr>
              <w:t>ca obligaţi</w:t>
            </w:r>
            <w:r w:rsidR="004208F3" w:rsidRPr="0043770B">
              <w:rPr>
                <w:rFonts w:ascii="Times New Roman" w:hAnsi="Times New Roman" w:cs="Times New Roman"/>
                <w:sz w:val="24"/>
                <w:szCs w:val="24"/>
                <w:lang w:val="en-US"/>
              </w:rPr>
              <w:t>e a</w:t>
            </w:r>
            <w:r w:rsidR="007C45F3" w:rsidRPr="0043770B">
              <w:rPr>
                <w:rFonts w:ascii="Times New Roman" w:hAnsi="Times New Roman" w:cs="Times New Roman"/>
                <w:sz w:val="24"/>
                <w:szCs w:val="24"/>
                <w:lang w:val="en-US"/>
              </w:rPr>
              <w:t xml:space="preserve"> furnizorilor </w:t>
            </w:r>
            <w:r w:rsidRPr="0043770B">
              <w:rPr>
                <w:rFonts w:ascii="Times New Roman" w:hAnsi="Times New Roman" w:cs="Times New Roman"/>
                <w:sz w:val="24"/>
                <w:szCs w:val="24"/>
                <w:lang w:val="en-US"/>
              </w:rPr>
              <w:t xml:space="preserve">similar ca în Legea 155/2020 referitor la </w:t>
            </w:r>
            <w:r w:rsidR="000E1179" w:rsidRPr="0043770B">
              <w:rPr>
                <w:rFonts w:ascii="Times New Roman" w:hAnsi="Times New Roman" w:cs="Times New Roman"/>
                <w:sz w:val="24"/>
                <w:szCs w:val="24"/>
                <w:lang w:val="en-US"/>
              </w:rPr>
              <w:t>dreptul clienţilor</w:t>
            </w:r>
          </w:p>
        </w:tc>
      </w:tr>
      <w:tr w:rsidR="0043770B" w:rsidRPr="0043770B" w:rsidTr="00EB1FF3">
        <w:tc>
          <w:tcPr>
            <w:tcW w:w="567" w:type="dxa"/>
            <w:shd w:val="clear" w:color="auto" w:fill="auto"/>
            <w:vAlign w:val="center"/>
          </w:tcPr>
          <w:p w:rsidR="00CA2FE5" w:rsidRPr="0043770B" w:rsidRDefault="00543B1E"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33 lit. n)</w:t>
            </w:r>
          </w:p>
        </w:tc>
        <w:tc>
          <w:tcPr>
            <w:tcW w:w="3511" w:type="dxa"/>
            <w:vAlign w:val="center"/>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 xml:space="preserve">"n) să pună la dispoziţia clientului final mai multe modalităţi de plată, care nu discriminează în mod nejustificat  între clienţi.” </w:t>
            </w:r>
          </w:p>
          <w:p w:rsidR="00CA2FE5" w:rsidRPr="0043770B" w:rsidRDefault="00CA2FE5" w:rsidP="00CA2FE5">
            <w:pPr>
              <w:spacing w:after="0" w:line="240" w:lineRule="auto"/>
              <w:jc w:val="both"/>
              <w:rPr>
                <w:rFonts w:ascii="Times New Roman" w:hAnsi="Times New Roman" w:cs="Times New Roman"/>
                <w:sz w:val="24"/>
                <w:szCs w:val="24"/>
              </w:rPr>
            </w:pP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E.ON Energie România</w:t>
            </w:r>
          </w:p>
        </w:tc>
        <w:tc>
          <w:tcPr>
            <w:tcW w:w="3060" w:type="dxa"/>
            <w:vAlign w:val="center"/>
          </w:tcPr>
          <w:p w:rsidR="00CA2FE5" w:rsidRPr="0043770B" w:rsidRDefault="00CA2FE5" w:rsidP="00CA2FE5">
            <w:pPr>
              <w:rPr>
                <w:rFonts w:ascii="Times New Roman" w:hAnsi="Times New Roman" w:cs="Times New Roman"/>
                <w:sz w:val="24"/>
                <w:szCs w:val="24"/>
                <w:lang w:val="es-ES_tradnl"/>
              </w:rPr>
            </w:pPr>
            <w:r w:rsidRPr="0043770B">
              <w:rPr>
                <w:rFonts w:ascii="Times New Roman" w:hAnsi="Times New Roman" w:cs="Times New Roman"/>
                <w:sz w:val="24"/>
                <w:szCs w:val="24"/>
                <w:lang w:val="es-ES_tradnl"/>
              </w:rPr>
              <w:t>La articolul 33, litera n) se modifică și va avea următorul cuprins:</w:t>
            </w:r>
          </w:p>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lang w:val="es-ES_tradnl"/>
              </w:rPr>
              <w:t xml:space="preserve">"n) să pună la dispoziţia clientului final mai multe modalităţi de plata </w:t>
            </w:r>
            <w:r w:rsidRPr="0043770B">
              <w:rPr>
                <w:rFonts w:ascii="Times New Roman" w:hAnsi="Times New Roman" w:cs="Times New Roman"/>
                <w:b/>
                <w:sz w:val="24"/>
                <w:szCs w:val="24"/>
                <w:lang w:val="es-ES_tradnl"/>
              </w:rPr>
              <w:t>a facturii</w:t>
            </w:r>
            <w:r w:rsidRPr="0043770B">
              <w:rPr>
                <w:rFonts w:ascii="Times New Roman" w:hAnsi="Times New Roman" w:cs="Times New Roman"/>
                <w:sz w:val="24"/>
                <w:szCs w:val="24"/>
                <w:lang w:val="es-ES_tradnl"/>
              </w:rPr>
              <w:t>, care nu discriminează în mod nejustificat între clienţi.”</w:t>
            </w:r>
          </w:p>
        </w:tc>
        <w:tc>
          <w:tcPr>
            <w:tcW w:w="3240" w:type="dxa"/>
            <w:vAlign w:val="center"/>
          </w:tcPr>
          <w:p w:rsidR="00CA2FE5" w:rsidRPr="0043770B" w:rsidRDefault="00CA2FE5" w:rsidP="00CA2FE5">
            <w:pPr>
              <w:rPr>
                <w:rFonts w:ascii="Times New Roman" w:hAnsi="Times New Roman" w:cs="Times New Roman"/>
                <w:sz w:val="24"/>
                <w:szCs w:val="24"/>
              </w:rPr>
            </w:pPr>
            <w:r w:rsidRPr="0043770B">
              <w:rPr>
                <w:rFonts w:ascii="Times New Roman" w:hAnsi="Times New Roman" w:cs="Times New Roman"/>
                <w:sz w:val="24"/>
                <w:szCs w:val="24"/>
              </w:rPr>
              <w:t xml:space="preserve">Formularea este neclară. </w:t>
            </w:r>
          </w:p>
          <w:p w:rsidR="00CA2FE5" w:rsidRPr="0043770B" w:rsidRDefault="00CA2FE5" w:rsidP="00CA2FE5">
            <w:pPr>
              <w:rPr>
                <w:rFonts w:ascii="Times New Roman" w:hAnsi="Times New Roman" w:cs="Times New Roman"/>
                <w:sz w:val="24"/>
                <w:szCs w:val="24"/>
              </w:rPr>
            </w:pPr>
            <w:r w:rsidRPr="0043770B">
              <w:rPr>
                <w:rFonts w:ascii="Times New Roman" w:hAnsi="Times New Roman" w:cs="Times New Roman"/>
                <w:sz w:val="24"/>
                <w:szCs w:val="24"/>
              </w:rPr>
              <w:t>1. Modalitățile de plată sunt pentru plata facturii. Orice altă plată efectuată de furnizor (restituiri, penalități, despăgubiri etc) nu face obiectul acestui articol</w:t>
            </w:r>
          </w:p>
          <w:p w:rsidR="00CA2FE5" w:rsidRPr="0043770B" w:rsidRDefault="00CA2FE5" w:rsidP="00CA2FE5">
            <w:pPr>
              <w:pStyle w:val="CommentText"/>
              <w:spacing w:after="0"/>
              <w:jc w:val="both"/>
              <w:rPr>
                <w:rFonts w:ascii="Times New Roman" w:hAnsi="Times New Roman" w:cs="Times New Roman"/>
                <w:sz w:val="24"/>
                <w:szCs w:val="24"/>
              </w:rPr>
            </w:pPr>
            <w:r w:rsidRPr="0043770B">
              <w:rPr>
                <w:rFonts w:ascii="Times New Roman" w:hAnsi="Times New Roman" w:cs="Times New Roman"/>
                <w:sz w:val="24"/>
                <w:szCs w:val="24"/>
              </w:rPr>
              <w:t xml:space="preserve">2. trebuie detaliat ce înseamnă că </w:t>
            </w:r>
            <w:r w:rsidRPr="0043770B">
              <w:rPr>
                <w:rFonts w:ascii="Times New Roman" w:hAnsi="Times New Roman" w:cs="Times New Roman"/>
                <w:i/>
                <w:sz w:val="24"/>
                <w:szCs w:val="24"/>
              </w:rPr>
              <w:t>nu discriminează în mod nejustificat între clienți</w:t>
            </w:r>
          </w:p>
        </w:tc>
        <w:tc>
          <w:tcPr>
            <w:tcW w:w="2227" w:type="dxa"/>
            <w:vAlign w:val="center"/>
          </w:tcPr>
          <w:p w:rsidR="00CA2FE5" w:rsidRPr="0043770B" w:rsidRDefault="004208F3" w:rsidP="00CA2FE5">
            <w:pPr>
              <w:spacing w:after="0" w:line="240" w:lineRule="auto"/>
              <w:jc w:val="both"/>
              <w:rPr>
                <w:rFonts w:ascii="Times New Roman" w:hAnsi="Times New Roman" w:cs="Times New Roman"/>
                <w:sz w:val="24"/>
                <w:szCs w:val="24"/>
                <w:lang w:val="en-US"/>
              </w:rPr>
            </w:pPr>
            <w:r w:rsidRPr="0043770B">
              <w:rPr>
                <w:rFonts w:ascii="Times New Roman" w:hAnsi="Times New Roman" w:cs="Times New Roman"/>
                <w:sz w:val="24"/>
                <w:szCs w:val="24"/>
                <w:lang w:val="en-US"/>
              </w:rPr>
              <w:t>Nu este cazul: este formulat ca obligaţie a furnizorilor similar ca în Legea 155/2020 referitor la dreptul clienţilor</w:t>
            </w:r>
          </w:p>
        </w:tc>
      </w:tr>
      <w:tr w:rsidR="0043770B" w:rsidRPr="0043770B" w:rsidTr="00EB1FF3">
        <w:tc>
          <w:tcPr>
            <w:tcW w:w="567" w:type="dxa"/>
            <w:shd w:val="clear" w:color="auto" w:fill="auto"/>
            <w:vAlign w:val="center"/>
          </w:tcPr>
          <w:p w:rsidR="00CA2FE5" w:rsidRPr="0043770B" w:rsidRDefault="00543B1E"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CA2FE5" w:rsidRPr="0043770B">
              <w:rPr>
                <w:rFonts w:ascii="Times New Roman" w:hAnsi="Times New Roman" w:cs="Times New Roman"/>
                <w:sz w:val="24"/>
                <w:szCs w:val="24"/>
              </w:rPr>
              <w:t>.</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 xml:space="preserve">Art. 33 lit. ff) </w:t>
            </w:r>
          </w:p>
        </w:tc>
        <w:tc>
          <w:tcPr>
            <w:tcW w:w="3511" w:type="dxa"/>
            <w:vAlign w:val="center"/>
          </w:tcPr>
          <w:p w:rsidR="00CA2FE5" w:rsidRPr="0043770B" w:rsidRDefault="00CA2FE5" w:rsidP="00CA2FE5">
            <w:pPr>
              <w:pStyle w:val="NormalItalic"/>
              <w:spacing w:line="240" w:lineRule="auto"/>
              <w:rPr>
                <w:sz w:val="24"/>
                <w:szCs w:val="24"/>
              </w:rPr>
            </w:pPr>
            <w:r w:rsidRPr="0043770B">
              <w:rPr>
                <w:sz w:val="24"/>
                <w:szCs w:val="24"/>
              </w:rPr>
              <w:t>ff)</w:t>
            </w:r>
            <w:r w:rsidRPr="0043770B">
              <w:rPr>
                <w:b w:val="0"/>
                <w:sz w:val="24"/>
                <w:szCs w:val="24"/>
              </w:rPr>
              <w:t xml:space="preserve"> în cazul clientului casnic, dacă în urma regularizării suma plătită în plus de către acesta este mai mare de 100 lei, să restituie această sumă conform prevederilor legale în vigoare.</w:t>
            </w:r>
            <w:r w:rsidRPr="0043770B">
              <w:rPr>
                <w:sz w:val="24"/>
                <w:szCs w:val="24"/>
              </w:rPr>
              <w:t xml:space="preserve"> </w:t>
            </w:r>
            <w:r w:rsidRPr="0043770B">
              <w:rPr>
                <w:b w:val="0"/>
                <w:sz w:val="24"/>
                <w:szCs w:val="24"/>
              </w:rPr>
              <w:t>În situaţia în care în urma regularizării suma plătită în plus de către clientul casnic este mai mică de 100 lei, suma va fi compensată în contul facturilor următoare.”</w:t>
            </w: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ENGIE</w:t>
            </w:r>
          </w:p>
        </w:tc>
        <w:tc>
          <w:tcPr>
            <w:tcW w:w="3060" w:type="dxa"/>
            <w:vAlign w:val="center"/>
          </w:tcPr>
          <w:p w:rsidR="00CA2FE5" w:rsidRPr="0043770B" w:rsidRDefault="00CA2FE5" w:rsidP="00CA2FE5">
            <w:pPr>
              <w:spacing w:after="0" w:line="240" w:lineRule="auto"/>
              <w:jc w:val="both"/>
              <w:rPr>
                <w:rFonts w:ascii="Times New Roman" w:hAnsi="Times New Roman" w:cs="Times New Roman"/>
                <w:b/>
                <w:bCs/>
                <w:sz w:val="24"/>
                <w:szCs w:val="24"/>
                <w:lang w:eastAsia="en-US"/>
              </w:rPr>
            </w:pPr>
            <w:r w:rsidRPr="0043770B">
              <w:rPr>
                <w:rFonts w:ascii="Times New Roman" w:hAnsi="Times New Roman" w:cs="Times New Roman"/>
                <w:bCs/>
                <w:sz w:val="24"/>
                <w:szCs w:val="24"/>
                <w:lang w:eastAsia="en-US"/>
              </w:rPr>
              <w:t xml:space="preserve">„ff) în cazul clientului casnic, dacă în urma regularizării suma plătită în plus de către acesta este mai mare de 100 lei, să restituie această sumă conform prevederilor legale în vigoare </w:t>
            </w:r>
            <w:r w:rsidRPr="0043770B">
              <w:rPr>
                <w:rFonts w:ascii="Times New Roman" w:hAnsi="Times New Roman" w:cs="Times New Roman"/>
                <w:bCs/>
                <w:sz w:val="24"/>
                <w:szCs w:val="24"/>
                <w:lang w:val="en-US" w:eastAsia="en-US"/>
              </w:rPr>
              <w:t xml:space="preserve">sau să compenseze </w:t>
            </w:r>
            <w:r w:rsidRPr="0043770B">
              <w:rPr>
                <w:rFonts w:ascii="Times New Roman" w:hAnsi="Times New Roman" w:cs="Times New Roman"/>
                <w:bCs/>
                <w:iCs/>
                <w:sz w:val="24"/>
                <w:szCs w:val="24"/>
                <w:lang w:val="en-US" w:eastAsia="en-US"/>
              </w:rPr>
              <w:t xml:space="preserve">suma plătită de către client, </w:t>
            </w:r>
            <w:r w:rsidRPr="0043770B">
              <w:rPr>
                <w:rFonts w:ascii="Times New Roman" w:hAnsi="Times New Roman" w:cs="Times New Roman"/>
                <w:bCs/>
                <w:sz w:val="24"/>
                <w:szCs w:val="24"/>
                <w:lang w:val="en-US" w:eastAsia="en-US"/>
              </w:rPr>
              <w:t>în contul facturilor următoare, în func</w:t>
            </w:r>
            <w:r w:rsidRPr="0043770B">
              <w:rPr>
                <w:rFonts w:ascii="Times New Roman" w:hAnsi="Times New Roman" w:cs="Times New Roman"/>
                <w:bCs/>
                <w:sz w:val="24"/>
                <w:szCs w:val="24"/>
                <w:lang w:eastAsia="en-US"/>
              </w:rPr>
              <w:t>ție</w:t>
            </w:r>
            <w:r w:rsidRPr="0043770B">
              <w:rPr>
                <w:rFonts w:ascii="Times New Roman" w:hAnsi="Times New Roman" w:cs="Times New Roman"/>
                <w:bCs/>
                <w:sz w:val="24"/>
                <w:szCs w:val="24"/>
                <w:lang w:val="en-US" w:eastAsia="en-US"/>
              </w:rPr>
              <w:t xml:space="preserve"> de opțiunea clientului</w:t>
            </w:r>
            <w:r w:rsidRPr="0043770B">
              <w:rPr>
                <w:rFonts w:ascii="Times New Roman" w:hAnsi="Times New Roman" w:cs="Times New Roman"/>
                <w:b/>
                <w:bCs/>
                <w:sz w:val="24"/>
                <w:szCs w:val="24"/>
                <w:lang w:eastAsia="en-US"/>
              </w:rPr>
              <w:t xml:space="preserve"> </w:t>
            </w:r>
            <w:r w:rsidRPr="0043770B">
              <w:rPr>
                <w:rFonts w:ascii="Times New Roman" w:hAnsi="Times New Roman" w:cs="Times New Roman"/>
                <w:bCs/>
                <w:sz w:val="24"/>
                <w:szCs w:val="24"/>
                <w:lang w:eastAsia="en-US"/>
              </w:rPr>
              <w:t>În situaţia în care în urma regularizării suma plătită în plus de către clientul casnic este mai mică de 100 lei, suma va fi compensată în contul facturilor următoare.”</w:t>
            </w:r>
          </w:p>
          <w:p w:rsidR="00CA2FE5" w:rsidRPr="0043770B" w:rsidRDefault="00CA2FE5" w:rsidP="00CA2FE5">
            <w:pPr>
              <w:spacing w:after="0" w:line="240" w:lineRule="auto"/>
              <w:jc w:val="both"/>
              <w:rPr>
                <w:rFonts w:ascii="Times New Roman" w:hAnsi="Times New Roman" w:cs="Times New Roman"/>
                <w:sz w:val="24"/>
                <w:szCs w:val="24"/>
              </w:rPr>
            </w:pPr>
          </w:p>
        </w:tc>
        <w:tc>
          <w:tcPr>
            <w:tcW w:w="3240" w:type="dxa"/>
            <w:vAlign w:val="center"/>
          </w:tcPr>
          <w:p w:rsidR="00CA2FE5" w:rsidRPr="0043770B" w:rsidRDefault="00CA2FE5" w:rsidP="00CA2FE5">
            <w:pPr>
              <w:spacing w:after="0" w:line="240" w:lineRule="auto"/>
              <w:ind w:right="-68"/>
              <w:jc w:val="both"/>
              <w:rPr>
                <w:rFonts w:ascii="Times New Roman" w:eastAsia="Calibri" w:hAnsi="Times New Roman" w:cs="Times New Roman"/>
                <w:sz w:val="24"/>
                <w:szCs w:val="24"/>
              </w:rPr>
            </w:pPr>
            <w:r w:rsidRPr="0043770B">
              <w:rPr>
                <w:rFonts w:ascii="Times New Roman" w:eastAsia="Calibri" w:hAnsi="Times New Roman" w:cs="Times New Roman"/>
                <w:sz w:val="24"/>
                <w:szCs w:val="24"/>
              </w:rPr>
              <w:t xml:space="preserve">Aplicabilitatea prevederilor legale o vedem implementată prin posibilitatea dată clientului în sensul de a-și exprima opțiunea: fie pentru restituirea sumelor de bani plătite în plus, indiferent de cuantumul lor, fie pentru compensarea acestor sume de bani. Acest acord s-ar putea materializa fie în cuprinsul contractului de furnizare încheiat între părti, fie printr-un acord separat exprimat în acest sens de către clientul casnic, existând o informare făcută de furnizor în acest scop.   </w:t>
            </w:r>
          </w:p>
          <w:p w:rsidR="00CA2FE5" w:rsidRPr="0043770B" w:rsidRDefault="00CA2FE5" w:rsidP="00CA2FE5">
            <w:pPr>
              <w:autoSpaceDE w:val="0"/>
              <w:autoSpaceDN w:val="0"/>
              <w:adjustRightInd w:val="0"/>
              <w:spacing w:after="0" w:line="240" w:lineRule="auto"/>
              <w:ind w:right="-68"/>
              <w:jc w:val="both"/>
              <w:rPr>
                <w:rFonts w:ascii="Times New Roman" w:eastAsia="Calibri" w:hAnsi="Times New Roman" w:cs="Times New Roman"/>
                <w:sz w:val="24"/>
                <w:szCs w:val="24"/>
              </w:rPr>
            </w:pPr>
          </w:p>
          <w:p w:rsidR="00CA2FE5" w:rsidRPr="0043770B" w:rsidRDefault="00CA2FE5" w:rsidP="00CA2FE5">
            <w:pPr>
              <w:autoSpaceDE w:val="0"/>
              <w:autoSpaceDN w:val="0"/>
              <w:adjustRightInd w:val="0"/>
              <w:spacing w:after="0" w:line="240" w:lineRule="auto"/>
              <w:ind w:right="-68"/>
              <w:jc w:val="both"/>
              <w:rPr>
                <w:rFonts w:ascii="Times New Roman" w:eastAsia="Calibri" w:hAnsi="Times New Roman" w:cs="Times New Roman"/>
                <w:sz w:val="24"/>
                <w:szCs w:val="24"/>
              </w:rPr>
            </w:pPr>
            <w:r w:rsidRPr="0043770B">
              <w:rPr>
                <w:rFonts w:ascii="Times New Roman" w:eastAsia="Calibri" w:hAnsi="Times New Roman" w:cs="Times New Roman"/>
                <w:sz w:val="24"/>
                <w:szCs w:val="24"/>
              </w:rPr>
              <w:t>S-ar îngrădi posibilitatea clientului de a compensa sumele plătite anticipat cu factura ulterioară, care contravine prevederilor legale. Argumentăm susținerea făcută prin prisma dispozițiilor art.1615 din Codul civil, care prevăd că obligațiile se sting, pe langă plată, și prin alte modalitati echivalente, printre care se numară și compensația.</w:t>
            </w:r>
          </w:p>
          <w:p w:rsidR="00CA2FE5" w:rsidRPr="0043770B" w:rsidRDefault="00CA2FE5" w:rsidP="00CA2FE5">
            <w:pPr>
              <w:autoSpaceDE w:val="0"/>
              <w:autoSpaceDN w:val="0"/>
              <w:adjustRightInd w:val="0"/>
              <w:spacing w:after="0" w:line="240" w:lineRule="auto"/>
              <w:ind w:right="-68"/>
              <w:jc w:val="both"/>
              <w:rPr>
                <w:rFonts w:ascii="Times New Roman" w:eastAsia="Calibri" w:hAnsi="Times New Roman" w:cs="Times New Roman"/>
                <w:sz w:val="24"/>
                <w:szCs w:val="24"/>
              </w:rPr>
            </w:pPr>
          </w:p>
          <w:p w:rsidR="00CA2FE5" w:rsidRPr="0043770B" w:rsidRDefault="00CA2FE5" w:rsidP="00CA2FE5">
            <w:pPr>
              <w:autoSpaceDE w:val="0"/>
              <w:autoSpaceDN w:val="0"/>
              <w:adjustRightInd w:val="0"/>
              <w:spacing w:after="0" w:line="240" w:lineRule="auto"/>
              <w:ind w:right="-68"/>
              <w:jc w:val="both"/>
              <w:rPr>
                <w:rFonts w:ascii="Times New Roman" w:eastAsia="Calibri" w:hAnsi="Times New Roman" w:cs="Times New Roman"/>
                <w:sz w:val="24"/>
                <w:szCs w:val="24"/>
              </w:rPr>
            </w:pPr>
            <w:r w:rsidRPr="0043770B">
              <w:rPr>
                <w:rFonts w:ascii="Times New Roman" w:eastAsia="Calibri" w:hAnsi="Times New Roman" w:cs="Times New Roman"/>
                <w:sz w:val="24"/>
                <w:szCs w:val="24"/>
              </w:rPr>
              <w:t>În realitate, sunt situații când clienții solicită implicit compensarea sumelor plătite anticipat, alimentând contul de client cu sume mai mari față de valoarea facturilor emise anterior celei de regularizare (caz concret: clientul pleacă din țară și dorește să evite o plată întârziată, perceperea de penalități, inclusiv sistare de neplată).</w:t>
            </w:r>
          </w:p>
          <w:p w:rsidR="00CA2FE5" w:rsidRPr="0043770B" w:rsidRDefault="00CA2FE5" w:rsidP="00CA2FE5">
            <w:pPr>
              <w:autoSpaceDE w:val="0"/>
              <w:autoSpaceDN w:val="0"/>
              <w:adjustRightInd w:val="0"/>
              <w:spacing w:after="0" w:line="240" w:lineRule="auto"/>
              <w:ind w:right="-68"/>
              <w:jc w:val="both"/>
              <w:rPr>
                <w:rFonts w:ascii="Times New Roman" w:eastAsia="Calibri" w:hAnsi="Times New Roman" w:cs="Times New Roman"/>
                <w:sz w:val="24"/>
                <w:szCs w:val="24"/>
              </w:rPr>
            </w:pPr>
            <w:r w:rsidRPr="0043770B">
              <w:rPr>
                <w:rFonts w:ascii="Times New Roman" w:eastAsia="Calibri" w:hAnsi="Times New Roman" w:cs="Times New Roman"/>
                <w:sz w:val="24"/>
                <w:szCs w:val="24"/>
              </w:rPr>
              <w:t xml:space="preserve"> </w:t>
            </w:r>
          </w:p>
          <w:p w:rsidR="00CA2FE5" w:rsidRPr="0043770B" w:rsidRDefault="00CA2FE5" w:rsidP="00CA2FE5">
            <w:pPr>
              <w:autoSpaceDE w:val="0"/>
              <w:autoSpaceDN w:val="0"/>
              <w:adjustRightInd w:val="0"/>
              <w:spacing w:after="0" w:line="240" w:lineRule="auto"/>
              <w:ind w:right="-68"/>
              <w:jc w:val="both"/>
              <w:rPr>
                <w:rFonts w:ascii="Times New Roman" w:eastAsia="Calibri" w:hAnsi="Times New Roman" w:cs="Times New Roman"/>
                <w:sz w:val="24"/>
                <w:szCs w:val="24"/>
              </w:rPr>
            </w:pPr>
          </w:p>
          <w:p w:rsidR="00CA2FE5" w:rsidRPr="0043770B" w:rsidRDefault="00CA2FE5" w:rsidP="00CA2FE5">
            <w:pPr>
              <w:autoSpaceDE w:val="0"/>
              <w:autoSpaceDN w:val="0"/>
              <w:adjustRightInd w:val="0"/>
              <w:spacing w:after="0" w:line="240" w:lineRule="auto"/>
              <w:ind w:right="-68"/>
              <w:jc w:val="both"/>
              <w:rPr>
                <w:rFonts w:ascii="Times New Roman" w:eastAsia="Calibri" w:hAnsi="Times New Roman" w:cs="Times New Roman"/>
                <w:sz w:val="24"/>
                <w:szCs w:val="24"/>
              </w:rPr>
            </w:pPr>
            <w:r w:rsidRPr="0043770B">
              <w:rPr>
                <w:rFonts w:ascii="Times New Roman" w:eastAsia="Calibri" w:hAnsi="Times New Roman" w:cs="Times New Roman"/>
                <w:sz w:val="24"/>
                <w:szCs w:val="24"/>
              </w:rPr>
              <w:t>Totodată, modalitatea de compensare, în baza acordului dat de client, ar elimina demersuri suplimentare pentru clientul casnic, întrucât pentru cei care nu au un cont bancar, restituirea se poate face exclusiv prin mandat poștal (care presupune pentru client deplasarea la poștă, semnarea diverselor formulare necesare etc.) care, o dată în plus, în contextul pandemic, apare ca o măsură nejustificată.</w:t>
            </w:r>
          </w:p>
          <w:p w:rsidR="00CA2FE5" w:rsidRPr="0043770B" w:rsidRDefault="00CA2FE5" w:rsidP="00CA2FE5">
            <w:pPr>
              <w:autoSpaceDE w:val="0"/>
              <w:autoSpaceDN w:val="0"/>
              <w:adjustRightInd w:val="0"/>
              <w:spacing w:after="0" w:line="240" w:lineRule="auto"/>
              <w:ind w:right="-68"/>
              <w:jc w:val="both"/>
              <w:rPr>
                <w:rFonts w:ascii="Times New Roman" w:eastAsia="Calibri" w:hAnsi="Times New Roman" w:cs="Times New Roman"/>
                <w:sz w:val="24"/>
                <w:szCs w:val="24"/>
              </w:rPr>
            </w:pPr>
          </w:p>
          <w:p w:rsidR="00CA2FE5" w:rsidRPr="0043770B" w:rsidRDefault="00CA2FE5" w:rsidP="00CA2FE5">
            <w:pPr>
              <w:pStyle w:val="CommentText"/>
              <w:spacing w:after="0"/>
              <w:jc w:val="both"/>
              <w:rPr>
                <w:rFonts w:ascii="Times New Roman" w:hAnsi="Times New Roman" w:cs="Times New Roman"/>
                <w:sz w:val="24"/>
                <w:szCs w:val="24"/>
              </w:rPr>
            </w:pPr>
          </w:p>
          <w:p w:rsidR="00CA2FE5" w:rsidRPr="0043770B" w:rsidRDefault="00CA2FE5" w:rsidP="00CA2FE5">
            <w:pPr>
              <w:pStyle w:val="CommentText"/>
              <w:spacing w:after="0"/>
              <w:jc w:val="both"/>
              <w:rPr>
                <w:rFonts w:ascii="Times New Roman" w:hAnsi="Times New Roman" w:cs="Times New Roman"/>
                <w:sz w:val="24"/>
                <w:szCs w:val="24"/>
              </w:rPr>
            </w:pPr>
          </w:p>
        </w:tc>
        <w:tc>
          <w:tcPr>
            <w:tcW w:w="2227" w:type="dxa"/>
            <w:vAlign w:val="center"/>
          </w:tcPr>
          <w:p w:rsidR="00CA2FE5" w:rsidRPr="0043770B" w:rsidRDefault="005005BA" w:rsidP="00CA2FE5">
            <w:pPr>
              <w:spacing w:after="0" w:line="240" w:lineRule="auto"/>
              <w:jc w:val="both"/>
              <w:rPr>
                <w:rFonts w:ascii="Times New Roman" w:hAnsi="Times New Roman" w:cs="Times New Roman"/>
                <w:sz w:val="24"/>
                <w:szCs w:val="24"/>
                <w:lang w:val="en-US"/>
              </w:rPr>
            </w:pPr>
            <w:r w:rsidRPr="0043770B">
              <w:rPr>
                <w:rFonts w:ascii="Times New Roman" w:hAnsi="Times New Roman" w:cs="Times New Roman"/>
                <w:sz w:val="24"/>
                <w:szCs w:val="24"/>
                <w:lang w:val="en-US"/>
              </w:rPr>
              <w:t>Nu se acceptă: contrav</w:t>
            </w:r>
            <w:r w:rsidR="00812036" w:rsidRPr="0043770B">
              <w:rPr>
                <w:rFonts w:ascii="Times New Roman" w:hAnsi="Times New Roman" w:cs="Times New Roman"/>
                <w:sz w:val="24"/>
                <w:szCs w:val="24"/>
                <w:lang w:val="en-US"/>
              </w:rPr>
              <w:t>i</w:t>
            </w:r>
            <w:r w:rsidRPr="0043770B">
              <w:rPr>
                <w:rFonts w:ascii="Times New Roman" w:hAnsi="Times New Roman" w:cs="Times New Roman"/>
                <w:sz w:val="24"/>
                <w:szCs w:val="24"/>
                <w:lang w:val="en-US"/>
              </w:rPr>
              <w:t>ne prevederilor Legii 155/2020</w:t>
            </w:r>
          </w:p>
        </w:tc>
      </w:tr>
      <w:tr w:rsidR="0043770B" w:rsidRPr="0043770B" w:rsidTr="00EB1FF3">
        <w:tc>
          <w:tcPr>
            <w:tcW w:w="567" w:type="dxa"/>
            <w:shd w:val="clear" w:color="auto" w:fill="auto"/>
            <w:vAlign w:val="center"/>
          </w:tcPr>
          <w:p w:rsidR="00CA2FE5" w:rsidRPr="0043770B" w:rsidRDefault="00543B1E"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CA2FE5" w:rsidRPr="0043770B">
              <w:rPr>
                <w:rFonts w:ascii="Times New Roman" w:hAnsi="Times New Roman" w:cs="Times New Roman"/>
                <w:sz w:val="24"/>
                <w:szCs w:val="24"/>
              </w:rPr>
              <w:t>.</w:t>
            </w:r>
          </w:p>
        </w:tc>
        <w:tc>
          <w:tcPr>
            <w:tcW w:w="1463" w:type="dxa"/>
            <w:vAlign w:val="center"/>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b/>
                <w:sz w:val="24"/>
                <w:szCs w:val="24"/>
              </w:rPr>
              <w:t>Art. 33 lit. ff</w:t>
            </w:r>
            <w:r w:rsidRPr="0043770B">
              <w:rPr>
                <w:rFonts w:ascii="Times New Roman" w:hAnsi="Times New Roman" w:cs="Times New Roman"/>
                <w:sz w:val="24"/>
                <w:szCs w:val="24"/>
              </w:rPr>
              <w:t>)</w:t>
            </w:r>
          </w:p>
        </w:tc>
        <w:tc>
          <w:tcPr>
            <w:tcW w:w="3511" w:type="dxa"/>
            <w:vAlign w:val="center"/>
          </w:tcPr>
          <w:p w:rsidR="00CA2FE5" w:rsidRPr="0043770B" w:rsidRDefault="00CA2FE5" w:rsidP="00CA2FE5">
            <w:pPr>
              <w:pStyle w:val="NormalItalic"/>
              <w:spacing w:line="240" w:lineRule="auto"/>
              <w:rPr>
                <w:sz w:val="24"/>
                <w:szCs w:val="24"/>
              </w:rPr>
            </w:pPr>
            <w:r w:rsidRPr="0043770B">
              <w:rPr>
                <w:sz w:val="24"/>
                <w:szCs w:val="24"/>
              </w:rPr>
              <w:t>„ff)</w:t>
            </w:r>
            <w:r w:rsidRPr="0043770B">
              <w:rPr>
                <w:b w:val="0"/>
                <w:sz w:val="24"/>
                <w:szCs w:val="24"/>
              </w:rPr>
              <w:t xml:space="preserve"> în cazul clientului casnic, dacă în urma regularizării suma plătită în plus de către acesta este mai mare de 100 lei, să restituie această sumă conform prevederilor legale în vigoare.</w:t>
            </w:r>
            <w:r w:rsidRPr="0043770B">
              <w:rPr>
                <w:sz w:val="24"/>
                <w:szCs w:val="24"/>
              </w:rPr>
              <w:t xml:space="preserve"> </w:t>
            </w:r>
            <w:r w:rsidRPr="0043770B">
              <w:rPr>
                <w:b w:val="0"/>
                <w:sz w:val="24"/>
                <w:szCs w:val="24"/>
              </w:rPr>
              <w:t>În situaţia în care în urma regularizării suma plătită în plus de către clientul casnic este mai mică de 100 lei, suma va fi compensată în contul facturilor următoare.”</w:t>
            </w: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Enel Energie Enel Energie Muntenia</w:t>
            </w:r>
          </w:p>
          <w:p w:rsidR="00CA2FE5" w:rsidRPr="0043770B" w:rsidRDefault="00CA2FE5" w:rsidP="00CA2FE5">
            <w:pPr>
              <w:spacing w:after="0" w:line="240" w:lineRule="auto"/>
              <w:jc w:val="both"/>
              <w:rPr>
                <w:rFonts w:ascii="Times New Roman" w:hAnsi="Times New Roman" w:cs="Times New Roman"/>
                <w:sz w:val="24"/>
                <w:szCs w:val="24"/>
              </w:rPr>
            </w:pPr>
          </w:p>
        </w:tc>
        <w:tc>
          <w:tcPr>
            <w:tcW w:w="3060" w:type="dxa"/>
            <w:vAlign w:val="center"/>
          </w:tcPr>
          <w:p w:rsidR="00CA2FE5" w:rsidRPr="0043770B" w:rsidRDefault="00CA2FE5" w:rsidP="00CA2FE5">
            <w:pPr>
              <w:tabs>
                <w:tab w:val="num" w:pos="346"/>
                <w:tab w:val="left" w:pos="851"/>
              </w:tabs>
              <w:spacing w:after="0" w:line="240" w:lineRule="auto"/>
              <w:jc w:val="both"/>
              <w:rPr>
                <w:rFonts w:ascii="Times New Roman" w:eastAsia="Calibri" w:hAnsi="Times New Roman" w:cs="Times New Roman"/>
                <w:sz w:val="24"/>
                <w:szCs w:val="24"/>
                <w:lang w:eastAsia="en-US"/>
              </w:rPr>
            </w:pPr>
            <w:r w:rsidRPr="0043770B">
              <w:rPr>
                <w:rFonts w:ascii="Times New Roman" w:hAnsi="Times New Roman" w:cs="Times New Roman"/>
                <w:sz w:val="24"/>
                <w:szCs w:val="24"/>
              </w:rPr>
              <w:t>ff) în cazul clientului casnic, dacă în urma regularizării suma plătită în plus de către acesta este mai mare de 100 lei, să restituie această sumă conform prevederilor legale în vigoare. În situaţia în care în urma regularizării suma plătită în plus de către clientul casnic este mai mică de 100 lei, suma va fi compensată în contul facturilor următoare. În cazul în care suma nu a putut fi returnată clientului în condițiile prevăzute din cauze neimputabile furnizorului (cont greșit, clientul nu s-a prezentat pentru ridicare etc.), furnizorul va returna clientului suma datorata în cel mult 5 zile lucrătoare de la data primirii unei cereri din partea clientului, care va conține și datele necesare efectuării transferului sumei datorate.</w:t>
            </w:r>
          </w:p>
        </w:tc>
        <w:tc>
          <w:tcPr>
            <w:tcW w:w="3240" w:type="dxa"/>
            <w:vAlign w:val="center"/>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Completarea este necesara mai ales in contextul modificarii Legii energiei si gazelor naturale prin Legea nr. 155/2020 unde se prevede obligativitatea returnarii sumelor peste 100 ron in termen de 5 zile de la data emiterii facturii de regularizare, fara a se avea in vedere ca furnizorii nu detin informatii despre modalitatea preferata de catre client pentru restituirea acestor sume si nici detalii necesare efectuarii viramentelor. In plus trebuie avut in vedere ca in unele cazuri platile poate sunt facute de catre alte persoane (chiriasi, co-locatari) si ar trebui sa existe o solicitare din partea clientului privind modul in care doreste sa ii fie restituite sumele platite in avans.</w:t>
            </w:r>
          </w:p>
        </w:tc>
        <w:tc>
          <w:tcPr>
            <w:tcW w:w="2227" w:type="dxa"/>
            <w:vAlign w:val="center"/>
          </w:tcPr>
          <w:p w:rsidR="00CA2FE5" w:rsidRPr="0043770B" w:rsidRDefault="00812036"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lang w:val="en-US"/>
              </w:rPr>
              <w:t>Nu se acceptă: contravine prevederilor Legii 155/2020</w:t>
            </w:r>
          </w:p>
        </w:tc>
      </w:tr>
      <w:tr w:rsidR="0043770B" w:rsidRPr="0043770B" w:rsidTr="00EB1FF3">
        <w:tc>
          <w:tcPr>
            <w:tcW w:w="567" w:type="dxa"/>
            <w:shd w:val="clear" w:color="auto" w:fill="auto"/>
            <w:vAlign w:val="center"/>
          </w:tcPr>
          <w:p w:rsidR="00CA2FE5" w:rsidRPr="0043770B" w:rsidRDefault="00543B1E"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33 lit. ff</w:t>
            </w:r>
            <w:r w:rsidRPr="0043770B">
              <w:rPr>
                <w:rFonts w:ascii="Times New Roman" w:hAnsi="Times New Roman" w:cs="Times New Roman"/>
                <w:sz w:val="24"/>
                <w:szCs w:val="24"/>
              </w:rPr>
              <w:t>)</w:t>
            </w:r>
          </w:p>
        </w:tc>
        <w:tc>
          <w:tcPr>
            <w:tcW w:w="3511" w:type="dxa"/>
            <w:vAlign w:val="center"/>
          </w:tcPr>
          <w:p w:rsidR="00CA2FE5" w:rsidRPr="0043770B" w:rsidRDefault="00CA2FE5" w:rsidP="00CA2FE5">
            <w:pPr>
              <w:pStyle w:val="NormalItalic"/>
              <w:spacing w:line="240" w:lineRule="auto"/>
              <w:rPr>
                <w:sz w:val="24"/>
                <w:szCs w:val="24"/>
              </w:rPr>
            </w:pPr>
            <w:r w:rsidRPr="0043770B">
              <w:rPr>
                <w:sz w:val="24"/>
                <w:szCs w:val="24"/>
              </w:rPr>
              <w:t>„ff)</w:t>
            </w:r>
            <w:r w:rsidRPr="0043770B">
              <w:rPr>
                <w:b w:val="0"/>
                <w:sz w:val="24"/>
                <w:szCs w:val="24"/>
              </w:rPr>
              <w:t xml:space="preserve"> în cazul clientului casnic, dacă în urma regularizării suma plătită în plus de către acesta este mai mare de 100 lei, să restituie această sumă conform prevederilor legale în vigoare.</w:t>
            </w:r>
            <w:r w:rsidRPr="0043770B">
              <w:rPr>
                <w:sz w:val="24"/>
                <w:szCs w:val="24"/>
              </w:rPr>
              <w:t xml:space="preserve"> </w:t>
            </w:r>
            <w:r w:rsidRPr="0043770B">
              <w:rPr>
                <w:b w:val="0"/>
                <w:sz w:val="24"/>
                <w:szCs w:val="24"/>
              </w:rPr>
              <w:t>În situaţia în care în urma regularizării suma plătită în plus de către clientul casnic este mai mică de 100 lei, suma va fi compensată în contul facturilor următoare.”</w:t>
            </w: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E.ON Energie România</w:t>
            </w:r>
          </w:p>
        </w:tc>
        <w:tc>
          <w:tcPr>
            <w:tcW w:w="3060" w:type="dxa"/>
            <w:shd w:val="clear" w:color="auto" w:fill="auto"/>
          </w:tcPr>
          <w:p w:rsidR="00CA2FE5" w:rsidRPr="0043770B" w:rsidRDefault="00CA2FE5" w:rsidP="00CA2FE5">
            <w:pPr>
              <w:rPr>
                <w:rFonts w:ascii="Times New Roman" w:hAnsi="Times New Roman" w:cs="Times New Roman"/>
                <w:sz w:val="24"/>
                <w:szCs w:val="24"/>
              </w:rPr>
            </w:pPr>
            <w:r w:rsidRPr="0043770B">
              <w:rPr>
                <w:rFonts w:ascii="Times New Roman" w:hAnsi="Times New Roman" w:cs="Times New Roman"/>
                <w:sz w:val="24"/>
                <w:szCs w:val="24"/>
              </w:rPr>
              <w:t>Propunem completare:</w:t>
            </w:r>
          </w:p>
          <w:p w:rsidR="00CA2FE5" w:rsidRPr="0043770B" w:rsidRDefault="00CA2FE5" w:rsidP="00CA2FE5">
            <w:pPr>
              <w:rPr>
                <w:rFonts w:ascii="Times New Roman" w:hAnsi="Times New Roman" w:cs="Times New Roman"/>
                <w:sz w:val="24"/>
                <w:szCs w:val="24"/>
              </w:rPr>
            </w:pPr>
            <w:r w:rsidRPr="0043770B">
              <w:rPr>
                <w:rFonts w:ascii="Times New Roman" w:hAnsi="Times New Roman" w:cs="Times New Roman"/>
                <w:sz w:val="24"/>
                <w:szCs w:val="24"/>
              </w:rPr>
              <w:t>(3)Exceptie de la alin.(1), situatia in care clientul isi manifesta dorinta in scris sau telefonic de a compensa sumele mai mari de 100 lei cu facturile ulterioare, caz in care se v-a proceda ca atare.</w:t>
            </w:r>
          </w:p>
          <w:p w:rsidR="00CA2FE5" w:rsidRPr="0043770B" w:rsidRDefault="00CA2FE5" w:rsidP="00CA2FE5">
            <w:pPr>
              <w:tabs>
                <w:tab w:val="num" w:pos="346"/>
                <w:tab w:val="left" w:pos="851"/>
              </w:tabs>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Clientul este notificat prin factura emisa cu privire la soldul negativ al facturii de regularizare, restituirea sumei mai mari de 100 lei să se efectueze doar la solicitarea acestuia.</w:t>
            </w:r>
          </w:p>
        </w:tc>
        <w:tc>
          <w:tcPr>
            <w:tcW w:w="3240" w:type="dxa"/>
            <w:shd w:val="clear" w:color="auto" w:fill="auto"/>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Completarea propusă reglementează situația des întalnită în practică, în care voința clientul nu este restituirea sumelor mai mari de 100 lei, ci compensarea acestora cu facturile ulterioare.</w:t>
            </w:r>
          </w:p>
        </w:tc>
        <w:tc>
          <w:tcPr>
            <w:tcW w:w="2227" w:type="dxa"/>
            <w:vAlign w:val="center"/>
          </w:tcPr>
          <w:p w:rsidR="00CA2FE5" w:rsidRPr="0043770B" w:rsidRDefault="00812036"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lang w:val="en-US"/>
              </w:rPr>
              <w:t>Nu se acceptă: contravine prevederilor Legii 155/2020</w:t>
            </w:r>
          </w:p>
        </w:tc>
      </w:tr>
      <w:tr w:rsidR="0043770B" w:rsidRPr="0043770B" w:rsidTr="00EB1FF3">
        <w:tc>
          <w:tcPr>
            <w:tcW w:w="567" w:type="dxa"/>
            <w:shd w:val="clear" w:color="auto" w:fill="auto"/>
            <w:vAlign w:val="center"/>
          </w:tcPr>
          <w:p w:rsidR="00CA2FE5" w:rsidRPr="0043770B" w:rsidRDefault="00B7156E"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33 lit. gg</w:t>
            </w:r>
            <w:r w:rsidRPr="0043770B">
              <w:rPr>
                <w:rFonts w:ascii="Times New Roman" w:hAnsi="Times New Roman" w:cs="Times New Roman"/>
                <w:sz w:val="24"/>
                <w:szCs w:val="24"/>
              </w:rPr>
              <w:t>)</w:t>
            </w:r>
          </w:p>
        </w:tc>
        <w:tc>
          <w:tcPr>
            <w:tcW w:w="3511" w:type="dxa"/>
          </w:tcPr>
          <w:p w:rsidR="00CA2FE5" w:rsidRPr="0043770B" w:rsidRDefault="00CA2FE5" w:rsidP="00CA2FE5">
            <w:pPr>
              <w:pStyle w:val="NormalItalic"/>
              <w:spacing w:line="240" w:lineRule="auto"/>
              <w:rPr>
                <w:sz w:val="24"/>
                <w:szCs w:val="24"/>
              </w:rPr>
            </w:pPr>
            <w:r w:rsidRPr="0043770B">
              <w:rPr>
                <w:sz w:val="24"/>
                <w:szCs w:val="24"/>
              </w:rPr>
              <w:t xml:space="preserve"> „gg)</w:t>
            </w:r>
            <w:r w:rsidRPr="0043770B">
              <w:rPr>
                <w:b w:val="0"/>
                <w:sz w:val="24"/>
                <w:szCs w:val="24"/>
              </w:rPr>
              <w:t xml:space="preserve"> să se asigure ca prevederile din condiţiile generale să fie echitabile şi transparente, prezentate într-un limbaj clar şi uşor de înţeles, şi acestea să nu includă bariere necontractuale în calea exercitării drepturilor clienţilor, ca de exemplu, dar fără a se limita la documentaţia contractuală excesivă.”</w:t>
            </w: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CEZ Vânzare</w:t>
            </w:r>
          </w:p>
        </w:tc>
        <w:tc>
          <w:tcPr>
            <w:tcW w:w="3060" w:type="dxa"/>
            <w:vAlign w:val="center"/>
          </w:tcPr>
          <w:p w:rsidR="00CA2FE5" w:rsidRPr="0043770B" w:rsidRDefault="00CA2FE5" w:rsidP="00CA2FE5">
            <w:pPr>
              <w:tabs>
                <w:tab w:val="num" w:pos="346"/>
                <w:tab w:val="left" w:pos="851"/>
              </w:tabs>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 xml:space="preserve">gg) să se asigure ca prevederile din condiţiile generale să fie echitabile şi transparente, prezentate într-un limbaj clar şi uşor de înţeles, </w:t>
            </w:r>
            <w:r w:rsidRPr="0043770B">
              <w:rPr>
                <w:rFonts w:ascii="Times New Roman" w:hAnsi="Times New Roman" w:cs="Times New Roman"/>
                <w:strike/>
                <w:sz w:val="24"/>
                <w:szCs w:val="24"/>
              </w:rPr>
              <w:t>şi acestea să nu includă bariere necontractuale în calea exercitării drepturilor clienţilor, ca de exemplu, dar fără a se limita la documentaţia contractuală excesivă</w:t>
            </w:r>
            <w:r w:rsidRPr="0043770B">
              <w:rPr>
                <w:rFonts w:ascii="Times New Roman" w:hAnsi="Times New Roman" w:cs="Times New Roman"/>
                <w:sz w:val="24"/>
                <w:szCs w:val="24"/>
              </w:rPr>
              <w:t>.”</w:t>
            </w:r>
          </w:p>
        </w:tc>
        <w:tc>
          <w:tcPr>
            <w:tcW w:w="3240" w:type="dxa"/>
            <w:vAlign w:val="center"/>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 xml:space="preserve">Termenul </w:t>
            </w:r>
            <w:r w:rsidRPr="0043770B">
              <w:rPr>
                <w:rFonts w:ascii="Times New Roman" w:hAnsi="Times New Roman" w:cs="Times New Roman"/>
                <w:i/>
                <w:sz w:val="24"/>
                <w:szCs w:val="24"/>
              </w:rPr>
              <w:t>”documentaţia contractuală excesivă”</w:t>
            </w:r>
            <w:r w:rsidRPr="0043770B">
              <w:rPr>
                <w:rFonts w:ascii="Times New Roman" w:hAnsi="Times New Roman" w:cs="Times New Roman"/>
                <w:sz w:val="24"/>
                <w:szCs w:val="24"/>
              </w:rPr>
              <w:t xml:space="preserve"> nu este definit, motiv pentru care apreciem că formularea textului poate conduce la interpretări diferite în cazul unor divergențe, în situația în care este și în interesul furnizorului de a contracta și de a transmite o oferta în funcție de specificul fiecărui client.</w:t>
            </w:r>
          </w:p>
        </w:tc>
        <w:tc>
          <w:tcPr>
            <w:tcW w:w="2227" w:type="dxa"/>
            <w:vAlign w:val="center"/>
          </w:tcPr>
          <w:p w:rsidR="00CA2FE5" w:rsidRPr="0043770B" w:rsidRDefault="00812036"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lang w:val="en-US"/>
              </w:rPr>
              <w:t>Nu este cazul: este formulat şi în Legea 155/2020 la punctul 40</w:t>
            </w:r>
          </w:p>
        </w:tc>
      </w:tr>
      <w:tr w:rsidR="0043770B" w:rsidRPr="0043770B" w:rsidTr="00EB1FF3">
        <w:tc>
          <w:tcPr>
            <w:tcW w:w="567" w:type="dxa"/>
            <w:shd w:val="clear" w:color="auto" w:fill="auto"/>
            <w:vAlign w:val="center"/>
          </w:tcPr>
          <w:p w:rsidR="00CA2FE5" w:rsidRPr="0043770B" w:rsidRDefault="00B7156E"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33 lit. gg</w:t>
            </w:r>
            <w:r w:rsidRPr="0043770B">
              <w:rPr>
                <w:rFonts w:ascii="Times New Roman" w:hAnsi="Times New Roman" w:cs="Times New Roman"/>
                <w:sz w:val="24"/>
                <w:szCs w:val="24"/>
              </w:rPr>
              <w:t>)</w:t>
            </w:r>
          </w:p>
        </w:tc>
        <w:tc>
          <w:tcPr>
            <w:tcW w:w="3511" w:type="dxa"/>
          </w:tcPr>
          <w:p w:rsidR="00CA2FE5" w:rsidRPr="0043770B" w:rsidRDefault="00CA2FE5" w:rsidP="00CA2FE5">
            <w:pPr>
              <w:pStyle w:val="NormalItalic"/>
              <w:spacing w:line="240" w:lineRule="auto"/>
              <w:rPr>
                <w:sz w:val="24"/>
                <w:szCs w:val="24"/>
              </w:rPr>
            </w:pPr>
            <w:r w:rsidRPr="0043770B">
              <w:rPr>
                <w:sz w:val="24"/>
                <w:szCs w:val="24"/>
              </w:rPr>
              <w:t xml:space="preserve"> „gg)</w:t>
            </w:r>
            <w:r w:rsidRPr="0043770B">
              <w:rPr>
                <w:b w:val="0"/>
                <w:sz w:val="24"/>
                <w:szCs w:val="24"/>
              </w:rPr>
              <w:t xml:space="preserve"> să se asigure ca prevederile din condiţiile generale să fie echitabile şi transparente, prezentate într-un limbaj clar şi uşor de înţeles, şi acestea să nu includă bariere necontractuale în calea exercitării drepturilor clienţilor, ca de exemplu, dar fără a se limita la documentaţia contractuală excesivă.”</w:t>
            </w: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E.ON Energie România</w:t>
            </w:r>
          </w:p>
        </w:tc>
        <w:tc>
          <w:tcPr>
            <w:tcW w:w="3060" w:type="dxa"/>
            <w:shd w:val="clear" w:color="auto" w:fill="auto"/>
          </w:tcPr>
          <w:p w:rsidR="00CA2FE5" w:rsidRPr="0043770B" w:rsidRDefault="00CA2FE5" w:rsidP="00CA2FE5">
            <w:pPr>
              <w:rPr>
                <w:rFonts w:ascii="Times New Roman" w:hAnsi="Times New Roman" w:cs="Times New Roman"/>
                <w:sz w:val="24"/>
                <w:szCs w:val="24"/>
                <w:lang w:val="es-ES_tradnl"/>
              </w:rPr>
            </w:pPr>
            <w:r w:rsidRPr="0043770B">
              <w:rPr>
                <w:rFonts w:ascii="Times New Roman" w:hAnsi="Times New Roman" w:cs="Times New Roman"/>
                <w:sz w:val="24"/>
                <w:szCs w:val="24"/>
                <w:lang w:val="es-ES_tradnl"/>
              </w:rPr>
              <w:t>La articolul 33, după litera ff) se introduce o nouă literă, litera gg) cu următorul cuprins:</w:t>
            </w:r>
          </w:p>
          <w:p w:rsidR="00CA2FE5" w:rsidRPr="0043770B" w:rsidRDefault="00CA2FE5" w:rsidP="00CA2FE5">
            <w:pPr>
              <w:tabs>
                <w:tab w:val="num" w:pos="346"/>
                <w:tab w:val="left" w:pos="851"/>
              </w:tabs>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lang w:val="es-ES_tradnl"/>
              </w:rPr>
              <w:t>„gg) să se asigure ca prevederile din condiţiile generale să fie echitabile şi transparente, prezentate într-un limbaj clar şi uşor de înţeles, şi acestea să nu includă bariere necontractuale în calea exercitării drepturilor clienţilor, ca de exemplu, dar fără a se limita la documentaţia contractuală excesivă,</w:t>
            </w:r>
            <w:r w:rsidRPr="0043770B">
              <w:rPr>
                <w:rFonts w:ascii="Times New Roman" w:hAnsi="Times New Roman" w:cs="Times New Roman"/>
                <w:sz w:val="24"/>
                <w:szCs w:val="24"/>
              </w:rPr>
              <w:t xml:space="preserve"> </w:t>
            </w:r>
            <w:r w:rsidRPr="0043770B">
              <w:rPr>
                <w:rFonts w:ascii="Times New Roman" w:hAnsi="Times New Roman" w:cs="Times New Roman"/>
                <w:b/>
                <w:sz w:val="24"/>
                <w:szCs w:val="24"/>
                <w:lang w:val="es-ES_tradnl"/>
              </w:rPr>
              <w:t>alta/în plus față de documentația impusă prin prevederile prezentului Regulament</w:t>
            </w:r>
            <w:r w:rsidRPr="0043770B">
              <w:rPr>
                <w:rFonts w:ascii="Times New Roman" w:hAnsi="Times New Roman" w:cs="Times New Roman"/>
                <w:sz w:val="24"/>
                <w:szCs w:val="24"/>
                <w:lang w:val="es-ES_tradnl"/>
              </w:rPr>
              <w:t xml:space="preserve"> .”</w:t>
            </w:r>
          </w:p>
        </w:tc>
        <w:tc>
          <w:tcPr>
            <w:tcW w:w="3240" w:type="dxa"/>
            <w:shd w:val="clear" w:color="auto" w:fill="auto"/>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Documentația din Regulament considerăm că este obligatorie</w:t>
            </w:r>
          </w:p>
        </w:tc>
        <w:tc>
          <w:tcPr>
            <w:tcW w:w="2227" w:type="dxa"/>
            <w:vAlign w:val="center"/>
          </w:tcPr>
          <w:p w:rsidR="00CA2FE5" w:rsidRPr="0043770B" w:rsidRDefault="00333231"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lang w:val="en-US"/>
              </w:rPr>
              <w:t>Nu este cazul: este formulat în Legea 155/2020 la punctul 40</w:t>
            </w:r>
          </w:p>
        </w:tc>
      </w:tr>
      <w:tr w:rsidR="0043770B" w:rsidRPr="0043770B" w:rsidTr="00EB1FF3">
        <w:tc>
          <w:tcPr>
            <w:tcW w:w="567" w:type="dxa"/>
            <w:shd w:val="clear" w:color="auto" w:fill="auto"/>
            <w:vAlign w:val="center"/>
          </w:tcPr>
          <w:p w:rsidR="00CA2FE5" w:rsidRPr="0043770B" w:rsidRDefault="00B7156E"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35 alin. (7)</w:t>
            </w:r>
          </w:p>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(nu a fost in doc de discutie)</w:t>
            </w:r>
          </w:p>
        </w:tc>
        <w:tc>
          <w:tcPr>
            <w:tcW w:w="3511" w:type="dxa"/>
          </w:tcPr>
          <w:p w:rsidR="00CA2FE5" w:rsidRPr="0043770B" w:rsidRDefault="00CA2FE5" w:rsidP="00CA2FE5">
            <w:pPr>
              <w:rPr>
                <w:rFonts w:ascii="Times New Roman" w:hAnsi="Times New Roman" w:cs="Times New Roman"/>
                <w:b/>
                <w:sz w:val="24"/>
                <w:szCs w:val="24"/>
              </w:rPr>
            </w:pPr>
            <w:r w:rsidRPr="0043770B">
              <w:rPr>
                <w:rFonts w:ascii="Times New Roman" w:hAnsi="Times New Roman" w:cs="Times New Roman"/>
                <w:b/>
                <w:sz w:val="24"/>
                <w:szCs w:val="24"/>
              </w:rPr>
              <w:t>Propunem modificarea/ introducerea unui nou punct la art 35:</w:t>
            </w:r>
          </w:p>
          <w:p w:rsidR="00CA2FE5" w:rsidRPr="0043770B" w:rsidRDefault="00CA2FE5" w:rsidP="00CA2FE5">
            <w:pPr>
              <w:pStyle w:val="NormalItalic"/>
              <w:spacing w:line="240" w:lineRule="auto"/>
              <w:rPr>
                <w:sz w:val="24"/>
                <w:szCs w:val="24"/>
              </w:rPr>
            </w:pP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E.ON Energie România</w:t>
            </w:r>
          </w:p>
        </w:tc>
        <w:tc>
          <w:tcPr>
            <w:tcW w:w="3060" w:type="dxa"/>
            <w:shd w:val="clear" w:color="auto" w:fill="auto"/>
          </w:tcPr>
          <w:p w:rsidR="00CA2FE5" w:rsidRPr="0043770B" w:rsidRDefault="00CA2FE5" w:rsidP="00CA2FE5">
            <w:pPr>
              <w:rPr>
                <w:rFonts w:ascii="Times New Roman" w:hAnsi="Times New Roman" w:cs="Times New Roman"/>
                <w:sz w:val="24"/>
                <w:szCs w:val="24"/>
                <w:lang w:val="es-ES_tradnl"/>
              </w:rPr>
            </w:pPr>
            <w:r w:rsidRPr="0043770B">
              <w:rPr>
                <w:rFonts w:ascii="Times New Roman" w:hAnsi="Times New Roman" w:cs="Times New Roman"/>
                <w:sz w:val="24"/>
                <w:szCs w:val="24"/>
              </w:rPr>
              <w:t>La articolul 35, aliniatul (7) se înlocuiește cu:</w:t>
            </w:r>
            <w:r w:rsidRPr="0043770B">
              <w:rPr>
                <w:rFonts w:ascii="Times New Roman" w:hAnsi="Times New Roman" w:cs="Times New Roman"/>
                <w:sz w:val="24"/>
                <w:szCs w:val="24"/>
                <w:lang w:val="es-ES_tradnl"/>
              </w:rPr>
              <w:t xml:space="preserve"> </w:t>
            </w:r>
          </w:p>
          <w:p w:rsidR="00CA2FE5" w:rsidRPr="0043770B" w:rsidRDefault="00CA2FE5" w:rsidP="00CA2FE5">
            <w:pPr>
              <w:rPr>
                <w:rFonts w:ascii="Times New Roman" w:hAnsi="Times New Roman" w:cs="Times New Roman"/>
                <w:sz w:val="24"/>
                <w:szCs w:val="24"/>
                <w:lang w:val="es-ES_tradnl"/>
              </w:rPr>
            </w:pPr>
            <w:bookmarkStart w:id="1" w:name="_Hlk51850008"/>
            <w:r w:rsidRPr="0043770B">
              <w:rPr>
                <w:rFonts w:ascii="Times New Roman" w:hAnsi="Times New Roman" w:cs="Times New Roman"/>
                <w:sz w:val="24"/>
                <w:szCs w:val="24"/>
                <w:lang w:val="es-ES_tradnl"/>
              </w:rPr>
              <w:t>(</w:t>
            </w:r>
            <w:proofErr w:type="gramStart"/>
            <w:r w:rsidRPr="0043770B">
              <w:rPr>
                <w:rFonts w:ascii="Times New Roman" w:hAnsi="Times New Roman" w:cs="Times New Roman"/>
                <w:sz w:val="24"/>
                <w:szCs w:val="24"/>
                <w:lang w:val="es-ES_tradnl"/>
              </w:rPr>
              <w:t>7)Un</w:t>
            </w:r>
            <w:proofErr w:type="gramEnd"/>
            <w:r w:rsidRPr="0043770B">
              <w:rPr>
                <w:rFonts w:ascii="Times New Roman" w:hAnsi="Times New Roman" w:cs="Times New Roman"/>
                <w:sz w:val="24"/>
                <w:szCs w:val="24"/>
                <w:lang w:val="es-ES_tradnl"/>
              </w:rPr>
              <w:t xml:space="preserve"> loc de consum neracordat la reţeaua de alimentare cu energie electrică, nu poate fi alimentat cu energie electrică decât după finalizarea procesului de racordare</w:t>
            </w:r>
            <w:bookmarkEnd w:id="1"/>
            <w:r w:rsidRPr="0043770B">
              <w:rPr>
                <w:rFonts w:ascii="Times New Roman" w:hAnsi="Times New Roman" w:cs="Times New Roman"/>
                <w:sz w:val="24"/>
                <w:szCs w:val="24"/>
                <w:lang w:val="es-ES_tradnl"/>
              </w:rPr>
              <w:t>.</w:t>
            </w:r>
          </w:p>
          <w:p w:rsidR="00CA2FE5" w:rsidRPr="0043770B" w:rsidRDefault="00CA2FE5" w:rsidP="00CA2FE5">
            <w:pPr>
              <w:rPr>
                <w:rFonts w:ascii="Times New Roman" w:hAnsi="Times New Roman" w:cs="Times New Roman"/>
                <w:sz w:val="24"/>
                <w:szCs w:val="24"/>
                <w:lang w:val="es-ES_tradnl"/>
              </w:rPr>
            </w:pPr>
          </w:p>
          <w:p w:rsidR="00CA2FE5" w:rsidRPr="0043770B" w:rsidRDefault="00CA2FE5" w:rsidP="00CA2FE5">
            <w:pPr>
              <w:rPr>
                <w:rFonts w:ascii="Times New Roman" w:hAnsi="Times New Roman" w:cs="Times New Roman"/>
                <w:sz w:val="24"/>
                <w:szCs w:val="24"/>
                <w:lang w:val="es-ES_tradnl"/>
              </w:rPr>
            </w:pPr>
            <w:r w:rsidRPr="0043770B">
              <w:rPr>
                <w:rFonts w:ascii="Times New Roman" w:hAnsi="Times New Roman" w:cs="Times New Roman"/>
                <w:sz w:val="24"/>
                <w:szCs w:val="24"/>
                <w:lang w:val="es-ES_tradnl"/>
              </w:rPr>
              <w:t>(7</w:t>
            </w:r>
            <w:r w:rsidRPr="0043770B">
              <w:rPr>
                <w:rFonts w:ascii="Times New Roman" w:hAnsi="Times New Roman" w:cs="Times New Roman"/>
                <w:sz w:val="24"/>
                <w:szCs w:val="24"/>
                <w:vertAlign w:val="superscript"/>
                <w:lang w:val="es-ES_tradnl"/>
              </w:rPr>
              <w:t>1</w:t>
            </w:r>
            <w:r w:rsidRPr="0043770B">
              <w:rPr>
                <w:rFonts w:ascii="Times New Roman" w:hAnsi="Times New Roman" w:cs="Times New Roman"/>
                <w:sz w:val="24"/>
                <w:szCs w:val="24"/>
                <w:lang w:val="es-ES_tradnl"/>
              </w:rPr>
              <w:t xml:space="preserve">) Un loc de consum deconectat de la rețea nu poate fi alimentat cu energie electrică decât după eliminarea cauzei deconectării, în situația în care consumatorul care solicită reconectarea este același, indiferent dacă contractul de furnizare a fost reziliat sau nu.  </w:t>
            </w:r>
          </w:p>
        </w:tc>
        <w:tc>
          <w:tcPr>
            <w:tcW w:w="3240" w:type="dxa"/>
            <w:shd w:val="clear" w:color="auto" w:fill="auto"/>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lang w:val="es-ES_tradnl"/>
              </w:rPr>
              <w:t xml:space="preserve">Propunem modificarea deoarece </w:t>
            </w:r>
            <w:bookmarkStart w:id="2" w:name="_Hlk51850039"/>
            <w:r w:rsidRPr="0043770B">
              <w:rPr>
                <w:rFonts w:ascii="Times New Roman" w:hAnsi="Times New Roman" w:cs="Times New Roman"/>
                <w:sz w:val="24"/>
                <w:szCs w:val="24"/>
                <w:lang w:val="es-ES_tradnl"/>
              </w:rPr>
              <w:t>în situația în care locul de consum își schimbă proprietarul, formularea actuală duce la interpretări abuzive în sensul în care unui nou titular i se refuză alimentarea cu energie electrică pana la achitarea debitelor de către fostul proprietar.</w:t>
            </w:r>
            <w:bookmarkEnd w:id="2"/>
          </w:p>
        </w:tc>
        <w:tc>
          <w:tcPr>
            <w:tcW w:w="2227" w:type="dxa"/>
            <w:vAlign w:val="center"/>
          </w:tcPr>
          <w:p w:rsidR="00CA2FE5" w:rsidRPr="0043770B" w:rsidRDefault="00333231"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 xml:space="preserve">Nu este cazul, deoarece prevederile art. 35 alin. (7) nu au fost supuse </w:t>
            </w:r>
            <w:r w:rsidR="00E5302B" w:rsidRPr="0043770B">
              <w:rPr>
                <w:rFonts w:ascii="Times New Roman" w:hAnsi="Times New Roman" w:cs="Times New Roman"/>
                <w:sz w:val="24"/>
                <w:szCs w:val="24"/>
              </w:rPr>
              <w:t>consultării</w:t>
            </w:r>
            <w:r w:rsidRPr="0043770B">
              <w:rPr>
                <w:rFonts w:ascii="Times New Roman" w:hAnsi="Times New Roman" w:cs="Times New Roman"/>
                <w:sz w:val="24"/>
                <w:szCs w:val="24"/>
              </w:rPr>
              <w:t xml:space="preserve"> în documentul de discuţie </w:t>
            </w:r>
          </w:p>
        </w:tc>
      </w:tr>
      <w:tr w:rsidR="0043770B" w:rsidRPr="0043770B" w:rsidTr="00EB1FF3">
        <w:tc>
          <w:tcPr>
            <w:tcW w:w="567" w:type="dxa"/>
            <w:shd w:val="clear" w:color="auto" w:fill="auto"/>
            <w:vAlign w:val="center"/>
          </w:tcPr>
          <w:p w:rsidR="00CA2FE5" w:rsidRPr="0043770B" w:rsidRDefault="00B7156E"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00CA2FE5" w:rsidRPr="0043770B">
              <w:rPr>
                <w:rFonts w:ascii="Times New Roman" w:hAnsi="Times New Roman" w:cs="Times New Roman"/>
                <w:sz w:val="24"/>
                <w:szCs w:val="24"/>
              </w:rPr>
              <w:t>.</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 xml:space="preserve">Art. 44 alin. </w:t>
            </w:r>
            <w:r w:rsidR="00E5302B" w:rsidRPr="0043770B">
              <w:rPr>
                <w:rFonts w:ascii="Times New Roman" w:hAnsi="Times New Roman" w:cs="Times New Roman"/>
                <w:b/>
                <w:sz w:val="24"/>
                <w:szCs w:val="24"/>
              </w:rPr>
              <w:t>(</w:t>
            </w:r>
            <w:r w:rsidRPr="0043770B">
              <w:rPr>
                <w:rFonts w:ascii="Times New Roman" w:hAnsi="Times New Roman" w:cs="Times New Roman"/>
                <w:b/>
                <w:sz w:val="24"/>
                <w:szCs w:val="24"/>
              </w:rPr>
              <w:t>3</w:t>
            </w:r>
            <w:r w:rsidR="00E5302B" w:rsidRPr="0043770B">
              <w:rPr>
                <w:rFonts w:ascii="Times New Roman" w:hAnsi="Times New Roman" w:cs="Times New Roman"/>
                <w:b/>
                <w:sz w:val="24"/>
                <w:szCs w:val="24"/>
              </w:rPr>
              <w:t>)</w:t>
            </w:r>
            <w:r w:rsidRPr="0043770B">
              <w:rPr>
                <w:rFonts w:ascii="Times New Roman" w:hAnsi="Times New Roman" w:cs="Times New Roman"/>
                <w:b/>
                <w:sz w:val="24"/>
                <w:szCs w:val="24"/>
              </w:rPr>
              <w:t>, pct. b</w:t>
            </w:r>
            <w:r w:rsidR="00037359" w:rsidRPr="0043770B">
              <w:rPr>
                <w:rFonts w:ascii="Times New Roman" w:hAnsi="Times New Roman" w:cs="Times New Roman"/>
                <w:b/>
                <w:sz w:val="24"/>
                <w:szCs w:val="24"/>
              </w:rPr>
              <w:t>)</w:t>
            </w:r>
            <w:r w:rsidRPr="0043770B">
              <w:rPr>
                <w:rFonts w:ascii="Times New Roman" w:hAnsi="Times New Roman" w:cs="Times New Roman"/>
                <w:b/>
                <w:sz w:val="24"/>
                <w:szCs w:val="24"/>
              </w:rPr>
              <w:t>, se introduce iiii</w:t>
            </w:r>
          </w:p>
        </w:tc>
        <w:tc>
          <w:tcPr>
            <w:tcW w:w="3511" w:type="dxa"/>
            <w:vAlign w:val="center"/>
          </w:tcPr>
          <w:p w:rsidR="00CA2FE5" w:rsidRPr="0043770B" w:rsidRDefault="00CA2FE5" w:rsidP="00CA2FE5">
            <w:pPr>
              <w:pStyle w:val="NormalItalic"/>
              <w:numPr>
                <w:ilvl w:val="0"/>
                <w:numId w:val="31"/>
              </w:numPr>
              <w:rPr>
                <w:sz w:val="24"/>
                <w:szCs w:val="24"/>
              </w:rPr>
            </w:pPr>
            <w:r w:rsidRPr="0043770B">
              <w:rPr>
                <w:sz w:val="24"/>
                <w:szCs w:val="24"/>
              </w:rPr>
              <w:t>nu există</w:t>
            </w: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ENGIE</w:t>
            </w:r>
          </w:p>
        </w:tc>
        <w:tc>
          <w:tcPr>
            <w:tcW w:w="3060" w:type="dxa"/>
            <w:vAlign w:val="center"/>
          </w:tcPr>
          <w:p w:rsidR="00CA2FE5" w:rsidRPr="0043770B" w:rsidRDefault="00CA2FE5" w:rsidP="00CA2FE5">
            <w:pPr>
              <w:pStyle w:val="NormalItalic"/>
              <w:spacing w:line="240" w:lineRule="auto"/>
              <w:rPr>
                <w:b w:val="0"/>
                <w:sz w:val="24"/>
                <w:szCs w:val="24"/>
              </w:rPr>
            </w:pPr>
            <w:r w:rsidRPr="0043770B">
              <w:rPr>
                <w:b w:val="0"/>
                <w:sz w:val="24"/>
                <w:szCs w:val="24"/>
              </w:rPr>
              <w:t>Pe baza unui consum estimat de catre furnizor, avand in vedere profilul de consum elaborat de către OR. Aceasta prognoza bazata pe profile de consum, corelat cu estimarile lunare curente, realizate de OR, va sta la baza facturării cantităţilor de energie estimate lunar.</w:t>
            </w:r>
          </w:p>
          <w:p w:rsidR="00CA2FE5" w:rsidRPr="0043770B" w:rsidRDefault="00CA2FE5" w:rsidP="00CA2FE5">
            <w:pPr>
              <w:tabs>
                <w:tab w:val="num" w:pos="346"/>
                <w:tab w:val="left" w:pos="851"/>
              </w:tabs>
              <w:spacing w:after="0" w:line="240" w:lineRule="auto"/>
              <w:jc w:val="both"/>
              <w:rPr>
                <w:rFonts w:ascii="Times New Roman" w:hAnsi="Times New Roman" w:cs="Times New Roman"/>
                <w:sz w:val="24"/>
                <w:szCs w:val="24"/>
              </w:rPr>
            </w:pPr>
          </w:p>
        </w:tc>
        <w:tc>
          <w:tcPr>
            <w:tcW w:w="3240" w:type="dxa"/>
            <w:vAlign w:val="center"/>
          </w:tcPr>
          <w:p w:rsidR="00CA2FE5" w:rsidRPr="0043770B" w:rsidRDefault="00CA2FE5" w:rsidP="00CA2FE5">
            <w:pPr>
              <w:spacing w:before="120" w:after="120"/>
              <w:ind w:left="180"/>
              <w:jc w:val="both"/>
              <w:rPr>
                <w:rFonts w:ascii="Times New Roman" w:hAnsi="Times New Roman" w:cs="Times New Roman"/>
                <w:noProof/>
                <w:sz w:val="24"/>
                <w:szCs w:val="24"/>
              </w:rPr>
            </w:pPr>
            <w:r w:rsidRPr="0043770B">
              <w:rPr>
                <w:rFonts w:ascii="Times New Roman" w:hAnsi="Times New Roman" w:cs="Times New Roman"/>
                <w:noProof/>
                <w:sz w:val="24"/>
                <w:szCs w:val="24"/>
              </w:rPr>
              <w:t>Propunere de adaptare a cadrului de reglementare aferent furnizării energiei electrice, în scopul asigurării unei mai bune coerențe a activităților de distribuție și furnizare, care să permită îmbunătățirea activității operatorilor aferenți și, implicit, creșterea calității serviciului prestat clienților finali.</w:t>
            </w:r>
          </w:p>
          <w:p w:rsidR="00CA2FE5" w:rsidRPr="0043770B" w:rsidRDefault="00CA2FE5" w:rsidP="00CA2FE5">
            <w:pPr>
              <w:pStyle w:val="CommentText"/>
              <w:jc w:val="both"/>
              <w:rPr>
                <w:rFonts w:ascii="Times New Roman" w:hAnsi="Times New Roman" w:cs="Times New Roman"/>
                <w:sz w:val="24"/>
                <w:szCs w:val="24"/>
              </w:rPr>
            </w:pPr>
            <w:r w:rsidRPr="0043770B">
              <w:rPr>
                <w:rFonts w:ascii="Times New Roman" w:hAnsi="Times New Roman" w:cs="Times New Roman"/>
                <w:noProof/>
                <w:sz w:val="24"/>
                <w:szCs w:val="24"/>
              </w:rPr>
              <w:t>Pentru a evita discrepanțe majore între cantitățile facturate de către distribuitor și, respectiv, furnizor, considerăm necesar ca estimările de consum să se poata realiza si pe baza profilelor de consum elaborate de OR si a consumurilor estimate de catre OR.</w:t>
            </w:r>
          </w:p>
          <w:p w:rsidR="00CA2FE5" w:rsidRPr="0043770B" w:rsidRDefault="00CA2FE5" w:rsidP="00CA2FE5">
            <w:pPr>
              <w:spacing w:after="0" w:line="240" w:lineRule="auto"/>
              <w:jc w:val="both"/>
              <w:rPr>
                <w:rFonts w:ascii="Times New Roman" w:hAnsi="Times New Roman" w:cs="Times New Roman"/>
                <w:sz w:val="24"/>
                <w:szCs w:val="24"/>
              </w:rPr>
            </w:pPr>
          </w:p>
        </w:tc>
        <w:tc>
          <w:tcPr>
            <w:tcW w:w="2227" w:type="dxa"/>
            <w:vAlign w:val="center"/>
          </w:tcPr>
          <w:p w:rsidR="00CA2FE5" w:rsidRPr="0043770B" w:rsidRDefault="00E5302B"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Nu este cazul, deoarece prevederile art. 44 alin. (3)</w:t>
            </w:r>
            <w:r w:rsidR="00037359" w:rsidRPr="0043770B">
              <w:rPr>
                <w:rFonts w:ascii="Times New Roman" w:hAnsi="Times New Roman" w:cs="Times New Roman"/>
                <w:sz w:val="24"/>
                <w:szCs w:val="24"/>
              </w:rPr>
              <w:t xml:space="preserve"> punctul b)</w:t>
            </w:r>
            <w:r w:rsidRPr="0043770B">
              <w:rPr>
                <w:rFonts w:ascii="Times New Roman" w:hAnsi="Times New Roman" w:cs="Times New Roman"/>
                <w:sz w:val="24"/>
                <w:szCs w:val="24"/>
              </w:rPr>
              <w:t xml:space="preserve"> nu au fost supuse consultării în documentul de discuţie</w:t>
            </w:r>
          </w:p>
        </w:tc>
      </w:tr>
      <w:tr w:rsidR="0043770B" w:rsidRPr="0043770B" w:rsidTr="00EB1FF3">
        <w:tc>
          <w:tcPr>
            <w:tcW w:w="567" w:type="dxa"/>
            <w:shd w:val="clear" w:color="auto" w:fill="auto"/>
            <w:vAlign w:val="center"/>
          </w:tcPr>
          <w:p w:rsidR="00CA2FE5" w:rsidRPr="0043770B" w:rsidRDefault="00B7156E"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52 alin. (6)</w:t>
            </w:r>
          </w:p>
        </w:tc>
        <w:tc>
          <w:tcPr>
            <w:tcW w:w="3511" w:type="dxa"/>
            <w:vAlign w:val="center"/>
          </w:tcPr>
          <w:p w:rsidR="00CA2FE5" w:rsidRPr="0043770B" w:rsidRDefault="00CA2FE5" w:rsidP="00CA2FE5">
            <w:pPr>
              <w:pStyle w:val="NormalItalic"/>
              <w:spacing w:line="276" w:lineRule="auto"/>
              <w:rPr>
                <w:b w:val="0"/>
                <w:sz w:val="24"/>
                <w:szCs w:val="24"/>
              </w:rPr>
            </w:pPr>
            <w:r w:rsidRPr="0043770B">
              <w:rPr>
                <w:b w:val="0"/>
                <w:sz w:val="24"/>
                <w:szCs w:val="24"/>
              </w:rPr>
              <w:t>„(6) Sistemele de plată anticipată trebuie să fie echitabile şi să reflecte în mod adecvat consumul probabil. Orice diferenţă în ceea ce priveşte clauzele şi condiţiile trebuie să reflecte costurile pentru furnizor ale diferitelor sisteme de plată.”</w:t>
            </w:r>
          </w:p>
          <w:p w:rsidR="00CA2FE5" w:rsidRPr="0043770B" w:rsidRDefault="00CA2FE5" w:rsidP="00CA2FE5">
            <w:pPr>
              <w:pStyle w:val="NormalItalic"/>
              <w:ind w:left="720"/>
              <w:rPr>
                <w:sz w:val="24"/>
                <w:szCs w:val="24"/>
              </w:rPr>
            </w:pP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CEZ Vânzare</w:t>
            </w:r>
          </w:p>
        </w:tc>
        <w:tc>
          <w:tcPr>
            <w:tcW w:w="3060" w:type="dxa"/>
            <w:vAlign w:val="center"/>
          </w:tcPr>
          <w:p w:rsidR="00CA2FE5" w:rsidRPr="0043770B" w:rsidRDefault="00CA2FE5" w:rsidP="00CA2FE5">
            <w:pPr>
              <w:pStyle w:val="NormalItalic"/>
              <w:spacing w:line="276" w:lineRule="auto"/>
              <w:rPr>
                <w:b w:val="0"/>
                <w:sz w:val="24"/>
                <w:szCs w:val="24"/>
              </w:rPr>
            </w:pPr>
            <w:r w:rsidRPr="0043770B">
              <w:rPr>
                <w:b w:val="0"/>
                <w:sz w:val="24"/>
                <w:szCs w:val="24"/>
              </w:rPr>
              <w:t xml:space="preserve">„(6) Sistemele de plată anticipată trebuie să fie echitabile şi să reflecte în mod adecvat consumul estimat </w:t>
            </w:r>
            <w:r w:rsidRPr="0043770B">
              <w:rPr>
                <w:b w:val="0"/>
                <w:strike/>
                <w:sz w:val="24"/>
                <w:szCs w:val="24"/>
              </w:rPr>
              <w:t>probabil</w:t>
            </w:r>
            <w:r w:rsidRPr="0043770B">
              <w:rPr>
                <w:b w:val="0"/>
                <w:sz w:val="24"/>
                <w:szCs w:val="24"/>
              </w:rPr>
              <w:t xml:space="preserve">. </w:t>
            </w:r>
            <w:r w:rsidRPr="0043770B">
              <w:rPr>
                <w:b w:val="0"/>
                <w:strike/>
                <w:sz w:val="24"/>
                <w:szCs w:val="24"/>
              </w:rPr>
              <w:t>Orice diferenţă în ceea ce priveşte clauzele şi condiţiile trebuie să reflecte costurile pentru furnizor ale diferitelor sisteme de plată.</w:t>
            </w:r>
            <w:r w:rsidRPr="0043770B">
              <w:rPr>
                <w:b w:val="0"/>
                <w:sz w:val="24"/>
                <w:szCs w:val="24"/>
              </w:rPr>
              <w:t>”</w:t>
            </w:r>
          </w:p>
          <w:p w:rsidR="00CA2FE5" w:rsidRPr="0043770B" w:rsidRDefault="00CA2FE5" w:rsidP="00CA2FE5">
            <w:pPr>
              <w:pStyle w:val="NormalItalic"/>
              <w:spacing w:line="240" w:lineRule="auto"/>
              <w:rPr>
                <w:b w:val="0"/>
                <w:sz w:val="24"/>
                <w:szCs w:val="24"/>
              </w:rPr>
            </w:pPr>
          </w:p>
        </w:tc>
        <w:tc>
          <w:tcPr>
            <w:tcW w:w="3240" w:type="dxa"/>
            <w:vAlign w:val="center"/>
          </w:tcPr>
          <w:p w:rsidR="00CA2FE5" w:rsidRPr="0043770B" w:rsidRDefault="00CA2FE5" w:rsidP="00CA2FE5">
            <w:pPr>
              <w:spacing w:before="120" w:after="120"/>
              <w:ind w:left="180"/>
              <w:jc w:val="both"/>
              <w:rPr>
                <w:rFonts w:ascii="Times New Roman" w:hAnsi="Times New Roman" w:cs="Times New Roman"/>
                <w:noProof/>
                <w:sz w:val="24"/>
                <w:szCs w:val="24"/>
              </w:rPr>
            </w:pPr>
            <w:r w:rsidRPr="0043770B">
              <w:rPr>
                <w:rFonts w:ascii="Times New Roman" w:hAnsi="Times New Roman" w:cs="Times New Roman"/>
                <w:sz w:val="24"/>
                <w:szCs w:val="24"/>
              </w:rPr>
              <w:t>Propunem modificare pentru claritate text.</w:t>
            </w:r>
          </w:p>
        </w:tc>
        <w:tc>
          <w:tcPr>
            <w:tcW w:w="2227" w:type="dxa"/>
            <w:vAlign w:val="center"/>
          </w:tcPr>
          <w:p w:rsidR="00CA2FE5" w:rsidRPr="0043770B" w:rsidRDefault="00037359"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lang w:val="en-US"/>
              </w:rPr>
              <w:t>Nu este cazul: este formulat în Legea 155/2020 la punctul 40</w:t>
            </w:r>
          </w:p>
        </w:tc>
      </w:tr>
      <w:tr w:rsidR="0043770B" w:rsidRPr="0043770B" w:rsidTr="00EB1FF3">
        <w:tc>
          <w:tcPr>
            <w:tcW w:w="567" w:type="dxa"/>
            <w:shd w:val="clear" w:color="auto" w:fill="auto"/>
            <w:vAlign w:val="center"/>
          </w:tcPr>
          <w:p w:rsidR="00CA2FE5" w:rsidRPr="0043770B" w:rsidRDefault="00A52FA3"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00CA2FE5" w:rsidRPr="0043770B">
              <w:rPr>
                <w:rFonts w:ascii="Times New Roman" w:hAnsi="Times New Roman" w:cs="Times New Roman"/>
                <w:sz w:val="24"/>
                <w:szCs w:val="24"/>
              </w:rPr>
              <w:t>.</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56, literele c) şi f)</w:t>
            </w:r>
          </w:p>
        </w:tc>
        <w:tc>
          <w:tcPr>
            <w:tcW w:w="3511" w:type="dxa"/>
            <w:vAlign w:val="center"/>
          </w:tcPr>
          <w:p w:rsidR="00CA2FE5" w:rsidRPr="0043770B" w:rsidRDefault="00CA2FE5" w:rsidP="00CA2FE5">
            <w:pPr>
              <w:spacing w:after="0" w:line="240" w:lineRule="auto"/>
              <w:jc w:val="both"/>
              <w:rPr>
                <w:rFonts w:ascii="Times New Roman" w:hAnsi="Times New Roman" w:cs="Times New Roman"/>
                <w:sz w:val="24"/>
                <w:szCs w:val="24"/>
                <w:lang w:val="es-ES_tradnl"/>
              </w:rPr>
            </w:pPr>
            <w:r w:rsidRPr="0043770B">
              <w:rPr>
                <w:rFonts w:ascii="Times New Roman" w:hAnsi="Times New Roman" w:cs="Times New Roman"/>
                <w:sz w:val="24"/>
                <w:szCs w:val="24"/>
              </w:rPr>
              <w:t>se abrogă.</w:t>
            </w: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Enel Energie Enel Energie Muntenia</w:t>
            </w:r>
          </w:p>
          <w:p w:rsidR="00CA2FE5" w:rsidRPr="0043770B" w:rsidRDefault="00CA2FE5" w:rsidP="00CA2FE5">
            <w:pPr>
              <w:spacing w:after="0" w:line="240" w:lineRule="auto"/>
              <w:jc w:val="both"/>
              <w:rPr>
                <w:rFonts w:ascii="Times New Roman" w:hAnsi="Times New Roman" w:cs="Times New Roman"/>
                <w:sz w:val="24"/>
                <w:szCs w:val="24"/>
              </w:rPr>
            </w:pPr>
          </w:p>
        </w:tc>
        <w:tc>
          <w:tcPr>
            <w:tcW w:w="3060" w:type="dxa"/>
          </w:tcPr>
          <w:p w:rsidR="00CA2FE5" w:rsidRPr="0043770B" w:rsidRDefault="00CA2FE5" w:rsidP="00CA2FE5">
            <w:pPr>
              <w:tabs>
                <w:tab w:val="left" w:pos="709"/>
                <w:tab w:val="left" w:pos="993"/>
              </w:tabs>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Menținerea literei c)</w:t>
            </w:r>
          </w:p>
          <w:p w:rsidR="00CA2FE5" w:rsidRPr="0043770B" w:rsidRDefault="00CA2FE5" w:rsidP="00CA2FE5">
            <w:pPr>
              <w:tabs>
                <w:tab w:val="num" w:pos="346"/>
                <w:tab w:val="left" w:pos="851"/>
              </w:tabs>
              <w:spacing w:after="0" w:line="240" w:lineRule="auto"/>
              <w:jc w:val="both"/>
              <w:rPr>
                <w:rFonts w:ascii="Times New Roman" w:eastAsia="Calibri" w:hAnsi="Times New Roman" w:cs="Times New Roman"/>
                <w:sz w:val="24"/>
                <w:szCs w:val="24"/>
                <w:lang w:eastAsia="en-US"/>
              </w:rPr>
            </w:pPr>
            <w:r w:rsidRPr="0043770B">
              <w:rPr>
                <w:rStyle w:val="li"/>
                <w:rFonts w:ascii="Times New Roman" w:hAnsi="Times New Roman" w:cs="Times New Roman"/>
                <w:b/>
                <w:bCs/>
                <w:sz w:val="24"/>
                <w:szCs w:val="24"/>
                <w:shd w:val="clear" w:color="auto" w:fill="FFFFFF"/>
              </w:rPr>
              <w:t xml:space="preserve">c) </w:t>
            </w:r>
            <w:r w:rsidRPr="0043770B">
              <w:rPr>
                <w:rStyle w:val="tli"/>
                <w:rFonts w:ascii="Times New Roman" w:hAnsi="Times New Roman" w:cs="Times New Roman"/>
                <w:sz w:val="24"/>
                <w:szCs w:val="24"/>
                <w:shd w:val="clear" w:color="auto" w:fill="FFFFFF"/>
              </w:rPr>
              <w:t>o informare privind dreptul clienţilor finali la serviciu universal, precum și condițiile de încadrare pentru clienții non-casnici;</w:t>
            </w:r>
          </w:p>
        </w:tc>
        <w:tc>
          <w:tcPr>
            <w:tcW w:w="3240" w:type="dxa"/>
            <w:vAlign w:val="center"/>
          </w:tcPr>
          <w:p w:rsidR="00CA2FE5" w:rsidRPr="0043770B" w:rsidRDefault="00CA2FE5" w:rsidP="00CA2FE5">
            <w:pPr>
              <w:spacing w:after="0" w:line="240" w:lineRule="auto"/>
              <w:jc w:val="both"/>
              <w:rPr>
                <w:rFonts w:ascii="Times New Roman" w:hAnsi="Times New Roman" w:cs="Times New Roman"/>
                <w:sz w:val="24"/>
                <w:szCs w:val="24"/>
                <w:lang w:val="pt-BR"/>
              </w:rPr>
            </w:pPr>
            <w:r w:rsidRPr="0043770B">
              <w:rPr>
                <w:rFonts w:ascii="Times New Roman" w:hAnsi="Times New Roman" w:cs="Times New Roman"/>
                <w:sz w:val="24"/>
                <w:szCs w:val="24"/>
              </w:rPr>
              <w:t>Apreciem ca este important sa fie mentinute conditiile de incadrare in serviciul universal, precum si informarea cu privire la categoriile care au aceste drept, ceea ce rezulta din reglementarile europene.</w:t>
            </w:r>
          </w:p>
        </w:tc>
        <w:tc>
          <w:tcPr>
            <w:tcW w:w="2227" w:type="dxa"/>
            <w:vAlign w:val="center"/>
          </w:tcPr>
          <w:p w:rsidR="002C6535" w:rsidRPr="0043770B" w:rsidRDefault="00203A33" w:rsidP="00CA2FE5">
            <w:pPr>
              <w:spacing w:after="0" w:line="240" w:lineRule="auto"/>
              <w:jc w:val="both"/>
              <w:rPr>
                <w:rStyle w:val="tli"/>
                <w:rFonts w:ascii="Times New Roman" w:hAnsi="Times New Roman" w:cs="Times New Roman"/>
                <w:sz w:val="24"/>
                <w:szCs w:val="24"/>
                <w:shd w:val="clear" w:color="auto" w:fill="FFFFFF"/>
              </w:rPr>
            </w:pPr>
            <w:r w:rsidRPr="0043770B">
              <w:rPr>
                <w:rFonts w:ascii="Times New Roman" w:hAnsi="Times New Roman" w:cs="Times New Roman"/>
                <w:sz w:val="24"/>
                <w:szCs w:val="24"/>
              </w:rPr>
              <w:t>Se acceptă</w:t>
            </w:r>
            <w:r w:rsidR="00C801BC">
              <w:rPr>
                <w:rFonts w:ascii="Times New Roman" w:hAnsi="Times New Roman" w:cs="Times New Roman"/>
                <w:sz w:val="24"/>
                <w:szCs w:val="24"/>
              </w:rPr>
              <w:t xml:space="preserve"> parţial</w:t>
            </w:r>
            <w:r w:rsidRPr="0043770B">
              <w:rPr>
                <w:rFonts w:ascii="Times New Roman" w:hAnsi="Times New Roman" w:cs="Times New Roman"/>
                <w:sz w:val="24"/>
                <w:szCs w:val="24"/>
              </w:rPr>
              <w:t>:</w:t>
            </w:r>
            <w:r w:rsidR="002C6535" w:rsidRPr="0043770B">
              <w:rPr>
                <w:rFonts w:ascii="Times New Roman" w:hAnsi="Times New Roman" w:cs="Times New Roman"/>
                <w:sz w:val="24"/>
                <w:szCs w:val="24"/>
              </w:rPr>
              <w:t xml:space="preserve"> se menţine litera c) cu următoare</w:t>
            </w:r>
            <w:r w:rsidR="00375183" w:rsidRPr="0043770B">
              <w:rPr>
                <w:rFonts w:ascii="Times New Roman" w:hAnsi="Times New Roman" w:cs="Times New Roman"/>
                <w:sz w:val="24"/>
                <w:szCs w:val="24"/>
              </w:rPr>
              <w:t>a</w:t>
            </w:r>
            <w:r w:rsidR="002C6535" w:rsidRPr="0043770B">
              <w:rPr>
                <w:rFonts w:ascii="Times New Roman" w:hAnsi="Times New Roman" w:cs="Times New Roman"/>
                <w:sz w:val="24"/>
                <w:szCs w:val="24"/>
              </w:rPr>
              <w:t xml:space="preserve"> formulare:</w:t>
            </w:r>
            <w:r w:rsidR="002C6535" w:rsidRPr="0043770B">
              <w:rPr>
                <w:rStyle w:val="tli"/>
                <w:rFonts w:ascii="Times New Roman" w:hAnsi="Times New Roman" w:cs="Times New Roman"/>
                <w:sz w:val="24"/>
                <w:szCs w:val="24"/>
                <w:shd w:val="clear" w:color="auto" w:fill="FFFFFF"/>
              </w:rPr>
              <w:t xml:space="preserve"> </w:t>
            </w:r>
          </w:p>
          <w:p w:rsidR="002C6535" w:rsidRPr="0043770B" w:rsidRDefault="002C6535" w:rsidP="002E7EEA">
            <w:pPr>
              <w:spacing w:after="0" w:line="240" w:lineRule="auto"/>
              <w:jc w:val="both"/>
              <w:rPr>
                <w:rFonts w:ascii="Times New Roman" w:hAnsi="Times New Roman" w:cs="Times New Roman"/>
                <w:sz w:val="24"/>
                <w:szCs w:val="24"/>
              </w:rPr>
            </w:pPr>
            <w:bookmarkStart w:id="3" w:name="_Hlk52362742"/>
            <w:r w:rsidRPr="0043770B">
              <w:rPr>
                <w:rStyle w:val="tli"/>
                <w:rFonts w:ascii="Times New Roman" w:hAnsi="Times New Roman" w:cs="Times New Roman"/>
                <w:i/>
                <w:sz w:val="24"/>
                <w:szCs w:val="24"/>
                <w:shd w:val="clear" w:color="auto" w:fill="FFFFFF"/>
              </w:rPr>
              <w:t xml:space="preserve">o informare privind dreptul clienţilor finali </w:t>
            </w:r>
            <w:r w:rsidR="002E7EEA" w:rsidRPr="0043770B">
              <w:rPr>
                <w:rStyle w:val="tli"/>
                <w:rFonts w:ascii="Times New Roman" w:hAnsi="Times New Roman" w:cs="Times New Roman"/>
                <w:i/>
                <w:sz w:val="24"/>
                <w:szCs w:val="24"/>
                <w:shd w:val="clear" w:color="auto" w:fill="FFFFFF"/>
              </w:rPr>
              <w:t>de a beneficia de serviciu u</w:t>
            </w:r>
            <w:r w:rsidRPr="0043770B">
              <w:rPr>
                <w:rStyle w:val="tli"/>
                <w:rFonts w:ascii="Times New Roman" w:hAnsi="Times New Roman" w:cs="Times New Roman"/>
                <w:i/>
                <w:sz w:val="24"/>
                <w:szCs w:val="24"/>
                <w:shd w:val="clear" w:color="auto" w:fill="FFFFFF"/>
              </w:rPr>
              <w:t>niversal</w:t>
            </w:r>
            <w:r w:rsidR="00375183" w:rsidRPr="0043770B">
              <w:rPr>
                <w:rStyle w:val="tli"/>
                <w:rFonts w:ascii="Times New Roman" w:hAnsi="Times New Roman" w:cs="Times New Roman"/>
                <w:i/>
                <w:sz w:val="24"/>
                <w:szCs w:val="24"/>
                <w:shd w:val="clear" w:color="auto" w:fill="FFFFFF"/>
              </w:rPr>
              <w:t>, precum</w:t>
            </w:r>
            <w:r w:rsidR="002E7EEA" w:rsidRPr="0043770B">
              <w:rPr>
                <w:rStyle w:val="tli"/>
                <w:rFonts w:ascii="Times New Roman" w:hAnsi="Times New Roman" w:cs="Times New Roman"/>
                <w:i/>
                <w:sz w:val="24"/>
                <w:szCs w:val="24"/>
                <w:shd w:val="clear" w:color="auto" w:fill="FFFFFF"/>
              </w:rPr>
              <w:t xml:space="preserve"> şi condiţiile pe care aceştia trebuie să le îndeplinească</w:t>
            </w:r>
            <w:bookmarkEnd w:id="3"/>
          </w:p>
        </w:tc>
      </w:tr>
      <w:tr w:rsidR="0043770B" w:rsidRPr="0043770B" w:rsidTr="00A30512">
        <w:trPr>
          <w:trHeight w:val="372"/>
        </w:trPr>
        <w:tc>
          <w:tcPr>
            <w:tcW w:w="15597" w:type="dxa"/>
            <w:gridSpan w:val="7"/>
            <w:shd w:val="clear" w:color="auto" w:fill="auto"/>
            <w:vAlign w:val="center"/>
          </w:tcPr>
          <w:p w:rsidR="00CA2FE5" w:rsidRPr="00BA6322" w:rsidRDefault="00CA2FE5" w:rsidP="00BA6322">
            <w:pPr>
              <w:pStyle w:val="ListParagraph"/>
              <w:numPr>
                <w:ilvl w:val="0"/>
                <w:numId w:val="32"/>
              </w:numPr>
              <w:spacing w:after="0" w:line="240" w:lineRule="auto"/>
              <w:jc w:val="both"/>
              <w:rPr>
                <w:rFonts w:ascii="Times New Roman" w:hAnsi="Times New Roman" w:cs="Times New Roman"/>
                <w:b/>
                <w:sz w:val="24"/>
                <w:szCs w:val="24"/>
              </w:rPr>
            </w:pPr>
            <w:r w:rsidRPr="00BA6322">
              <w:rPr>
                <w:rFonts w:ascii="Times New Roman" w:hAnsi="Times New Roman" w:cs="Times New Roman"/>
                <w:b/>
                <w:sz w:val="24"/>
                <w:szCs w:val="24"/>
              </w:rPr>
              <w:t xml:space="preserve">Observații la </w:t>
            </w:r>
            <w:r w:rsidR="00BA6322" w:rsidRPr="00BA6322">
              <w:rPr>
                <w:rFonts w:ascii="Times New Roman" w:hAnsi="Times New Roman" w:cs="Times New Roman"/>
                <w:b/>
                <w:bCs/>
                <w:sz w:val="24"/>
                <w:szCs w:val="24"/>
                <w:shd w:val="clear" w:color="auto" w:fill="FFFFFF"/>
              </w:rPr>
              <w:t>Regulamentul</w:t>
            </w:r>
            <w:r w:rsidR="00BA6322" w:rsidRPr="00BA6322">
              <w:rPr>
                <w:rFonts w:ascii="Times New Roman" w:hAnsi="Times New Roman" w:cs="Times New Roman"/>
                <w:b/>
                <w:sz w:val="24"/>
                <w:szCs w:val="24"/>
              </w:rPr>
              <w:t xml:space="preserve"> privind furnizarea gazelor naturale la clienţii finali, aprobat prin Ordinul preşedintelui Autorităţii Naţionale de Reglementare în Domeniul Energiei nr. 29/2016</w:t>
            </w:r>
          </w:p>
        </w:tc>
      </w:tr>
      <w:tr w:rsidR="0043770B" w:rsidRPr="0043770B" w:rsidTr="00EB1FF3">
        <w:tc>
          <w:tcPr>
            <w:tcW w:w="567" w:type="dxa"/>
            <w:shd w:val="clear" w:color="auto" w:fill="auto"/>
            <w:vAlign w:val="center"/>
          </w:tcPr>
          <w:p w:rsidR="00CA2FE5" w:rsidRPr="0043770B" w:rsidRDefault="00C34AD4"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lang w:val="es-ES_tradnl"/>
              </w:rPr>
            </w:pPr>
            <w:r w:rsidRPr="0043770B">
              <w:rPr>
                <w:rFonts w:ascii="Times New Roman" w:hAnsi="Times New Roman" w:cs="Times New Roman"/>
                <w:b/>
                <w:sz w:val="24"/>
                <w:szCs w:val="24"/>
                <w:lang w:val="es-ES_tradnl"/>
              </w:rPr>
              <w:t>Art. 12, alin. (1) lit. a)</w:t>
            </w:r>
          </w:p>
        </w:tc>
        <w:tc>
          <w:tcPr>
            <w:tcW w:w="3511" w:type="dxa"/>
            <w:vAlign w:val="center"/>
          </w:tcPr>
          <w:p w:rsidR="00CA2FE5" w:rsidRPr="0043770B" w:rsidRDefault="00CA2FE5" w:rsidP="00CA2FE5">
            <w:pPr>
              <w:tabs>
                <w:tab w:val="left" w:pos="1020"/>
              </w:tabs>
              <w:rPr>
                <w:rFonts w:ascii="Times New Roman" w:hAnsi="Times New Roman" w:cs="Times New Roman"/>
                <w:sz w:val="24"/>
                <w:szCs w:val="24"/>
              </w:rPr>
            </w:pPr>
            <w:r w:rsidRPr="0043770B">
              <w:rPr>
                <w:rFonts w:ascii="Times New Roman" w:hAnsi="Times New Roman" w:cs="Times New Roman"/>
                <w:sz w:val="24"/>
                <w:szCs w:val="24"/>
              </w:rPr>
              <w:t>La articolul 12, alineatul (1),  litera a) se modifică și va avea următorul cuprins:</w:t>
            </w:r>
          </w:p>
          <w:p w:rsidR="00CA2FE5" w:rsidRPr="0043770B" w:rsidRDefault="00CA2FE5" w:rsidP="00CA2FE5">
            <w:pPr>
              <w:spacing w:after="0" w:line="240" w:lineRule="auto"/>
              <w:jc w:val="both"/>
              <w:rPr>
                <w:rFonts w:ascii="Times New Roman" w:hAnsi="Times New Roman" w:cs="Times New Roman"/>
                <w:sz w:val="24"/>
                <w:szCs w:val="24"/>
                <w:lang w:val="es-ES_tradnl"/>
              </w:rPr>
            </w:pPr>
            <w:r w:rsidRPr="0043770B">
              <w:rPr>
                <w:rFonts w:ascii="Times New Roman" w:hAnsi="Times New Roman" w:cs="Times New Roman"/>
                <w:sz w:val="24"/>
                <w:szCs w:val="24"/>
              </w:rPr>
              <w:t>„a) furnizare în regim de ultimă instanţă, în conformitate cu reglementările ANRE;”</w:t>
            </w: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lang w:eastAsia="en-GB"/>
              </w:rPr>
              <w:t>E.ON Energie România</w:t>
            </w:r>
          </w:p>
        </w:tc>
        <w:tc>
          <w:tcPr>
            <w:tcW w:w="3060" w:type="dxa"/>
            <w:shd w:val="clear" w:color="auto" w:fill="auto"/>
          </w:tcPr>
          <w:p w:rsidR="00CA2FE5" w:rsidRPr="0043770B" w:rsidRDefault="00CA2FE5" w:rsidP="00CA2FE5">
            <w:pPr>
              <w:rPr>
                <w:rFonts w:ascii="Times New Roman" w:hAnsi="Times New Roman" w:cs="Times New Roman"/>
                <w:b/>
                <w:sz w:val="24"/>
                <w:szCs w:val="24"/>
                <w:lang w:val="es-ES_tradnl"/>
              </w:rPr>
            </w:pPr>
            <w:r w:rsidRPr="0043770B">
              <w:rPr>
                <w:rFonts w:ascii="Times New Roman" w:hAnsi="Times New Roman" w:cs="Times New Roman"/>
                <w:b/>
                <w:sz w:val="24"/>
                <w:szCs w:val="24"/>
                <w:lang w:val="es-ES_tradnl"/>
              </w:rPr>
              <w:t>La articolul 12, alineatul (1</w:t>
            </w:r>
            <w:proofErr w:type="gramStart"/>
            <w:r w:rsidRPr="0043770B">
              <w:rPr>
                <w:rFonts w:ascii="Times New Roman" w:hAnsi="Times New Roman" w:cs="Times New Roman"/>
                <w:b/>
                <w:sz w:val="24"/>
                <w:szCs w:val="24"/>
                <w:lang w:val="es-ES_tradnl"/>
              </w:rPr>
              <w:t>),  se</w:t>
            </w:r>
            <w:proofErr w:type="gramEnd"/>
            <w:r w:rsidRPr="0043770B">
              <w:rPr>
                <w:rFonts w:ascii="Times New Roman" w:hAnsi="Times New Roman" w:cs="Times New Roman"/>
                <w:b/>
                <w:sz w:val="24"/>
                <w:szCs w:val="24"/>
                <w:lang w:val="es-ES_tradnl"/>
              </w:rPr>
              <w:t xml:space="preserve"> modifică și va avea următorul cuprins:</w:t>
            </w:r>
          </w:p>
          <w:p w:rsidR="00CA2FE5" w:rsidRPr="0043770B" w:rsidRDefault="00CA2FE5" w:rsidP="00CA2FE5">
            <w:pPr>
              <w:tabs>
                <w:tab w:val="num" w:pos="346"/>
                <w:tab w:val="left" w:pos="851"/>
              </w:tabs>
              <w:spacing w:after="0" w:line="240" w:lineRule="auto"/>
              <w:jc w:val="both"/>
              <w:rPr>
                <w:rFonts w:ascii="Times New Roman" w:hAnsi="Times New Roman" w:cs="Times New Roman"/>
                <w:sz w:val="24"/>
                <w:szCs w:val="24"/>
                <w:lang w:val="es-ES_tradnl"/>
              </w:rPr>
            </w:pPr>
            <w:r w:rsidRPr="0043770B">
              <w:rPr>
                <w:rFonts w:ascii="Times New Roman" w:hAnsi="Times New Roman" w:cs="Times New Roman"/>
                <w:b/>
                <w:sz w:val="24"/>
                <w:szCs w:val="24"/>
                <w:lang w:val="es-ES_tradnl"/>
              </w:rPr>
              <w:t>(1)</w:t>
            </w:r>
            <w:r w:rsidRPr="0043770B">
              <w:rPr>
                <w:rFonts w:ascii="Times New Roman" w:hAnsi="Times New Roman" w:cs="Times New Roman"/>
                <w:b/>
                <w:sz w:val="24"/>
                <w:szCs w:val="24"/>
                <w:lang w:val="es-ES_tradnl"/>
              </w:rPr>
              <w:tab/>
              <w:t>Piaţa de gaze naturale este o piaţă concurenţială.</w:t>
            </w:r>
          </w:p>
        </w:tc>
        <w:tc>
          <w:tcPr>
            <w:tcW w:w="3240" w:type="dxa"/>
            <w:shd w:val="clear" w:color="auto" w:fill="auto"/>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lang w:val="es-ES_tradnl"/>
              </w:rPr>
              <w:t>Conform art. 174 din Legea energiei electrice și gazelor naturale nr. 123/2012, cu modificările și completările ulterioare, piaţa de gaze naturale este compusă din piaţa reglementată şi piaţa concurenţială. Prin urmare, odată cu liberalizarea pieței gazelor naturale de la 1 iulie 2020, aceasta este o piață concurențială, furnizarea în regim de ultimă instanță nedefinind un tip de piață diferit ca natură de piața concurențială.</w:t>
            </w:r>
          </w:p>
        </w:tc>
        <w:tc>
          <w:tcPr>
            <w:tcW w:w="2227" w:type="dxa"/>
            <w:vAlign w:val="center"/>
          </w:tcPr>
          <w:p w:rsidR="00CA2FE5" w:rsidRPr="0043770B" w:rsidRDefault="00D5376F" w:rsidP="003C6D9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Propunerea nu se accept</w:t>
            </w:r>
            <w:r w:rsidR="00C82F05" w:rsidRPr="0043770B">
              <w:rPr>
                <w:rFonts w:ascii="Times New Roman" w:hAnsi="Times New Roman" w:cs="Times New Roman"/>
                <w:sz w:val="24"/>
                <w:szCs w:val="24"/>
              </w:rPr>
              <w:t xml:space="preserve">ă. </w:t>
            </w:r>
            <w:r w:rsidR="00C82F05" w:rsidRPr="0043770B">
              <w:rPr>
                <w:rFonts w:ascii="Times New Roman" w:hAnsi="Times New Roman" w:cs="Times New Roman"/>
                <w:sz w:val="28"/>
                <w:szCs w:val="24"/>
              </w:rPr>
              <w:t>Î</w:t>
            </w:r>
            <w:r w:rsidRPr="0043770B">
              <w:rPr>
                <w:rFonts w:ascii="Times New Roman" w:hAnsi="Times New Roman" w:cs="Times New Roman"/>
                <w:sz w:val="24"/>
                <w:szCs w:val="24"/>
              </w:rPr>
              <w:t>n conformitate cu prevederile art. 179 alin. (2) lit c) din Legea nr. 123/2012, cu modificările şi completările ulterioare</w:t>
            </w:r>
            <w:r w:rsidR="00C82F05" w:rsidRPr="0043770B">
              <w:rPr>
                <w:rFonts w:ascii="Times New Roman" w:hAnsi="Times New Roman" w:cs="Times New Roman"/>
                <w:sz w:val="24"/>
                <w:szCs w:val="24"/>
              </w:rPr>
              <w:t xml:space="preserve">, furnizarea </w:t>
            </w:r>
            <w:r w:rsidR="003C6D95" w:rsidRPr="0043770B">
              <w:rPr>
                <w:rFonts w:ascii="Times New Roman" w:hAnsi="Times New Roman" w:cs="Times New Roman"/>
                <w:sz w:val="24"/>
                <w:szCs w:val="24"/>
              </w:rPr>
              <w:t xml:space="preserve">de ultimă instanţă a gazelor naturale este cuprinsă în activităţile pieţei reglementate.  </w:t>
            </w:r>
          </w:p>
        </w:tc>
      </w:tr>
      <w:tr w:rsidR="0043770B" w:rsidRPr="0043770B" w:rsidTr="00EB1FF3">
        <w:tc>
          <w:tcPr>
            <w:tcW w:w="567" w:type="dxa"/>
            <w:shd w:val="clear" w:color="auto" w:fill="auto"/>
            <w:vAlign w:val="center"/>
          </w:tcPr>
          <w:p w:rsidR="00CA2FE5" w:rsidRPr="0043770B" w:rsidRDefault="00C34AD4"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lang w:val="es-ES_tradnl"/>
              </w:rPr>
            </w:pPr>
            <w:r w:rsidRPr="0043770B">
              <w:rPr>
                <w:rFonts w:ascii="Times New Roman" w:hAnsi="Times New Roman" w:cs="Times New Roman"/>
                <w:b/>
                <w:sz w:val="24"/>
                <w:szCs w:val="24"/>
                <w:lang w:val="es-ES_tradnl"/>
              </w:rPr>
              <w:t>Art. 15 alin. (3) lit. c)</w:t>
            </w:r>
          </w:p>
        </w:tc>
        <w:tc>
          <w:tcPr>
            <w:tcW w:w="3511" w:type="dxa"/>
            <w:vAlign w:val="center"/>
          </w:tcPr>
          <w:p w:rsidR="00CA2FE5" w:rsidRPr="0043770B" w:rsidRDefault="00CA2FE5" w:rsidP="00CA2FE5">
            <w:pPr>
              <w:spacing w:after="0" w:line="240" w:lineRule="auto"/>
              <w:jc w:val="both"/>
              <w:rPr>
                <w:rFonts w:ascii="Times New Roman" w:hAnsi="Times New Roman" w:cs="Times New Roman"/>
                <w:sz w:val="24"/>
                <w:szCs w:val="24"/>
                <w:shd w:val="clear" w:color="auto" w:fill="FFFFFF"/>
                <w:lang w:eastAsia="en-GB"/>
              </w:rPr>
            </w:pPr>
            <w:r w:rsidRPr="0043770B">
              <w:rPr>
                <w:rFonts w:ascii="Times New Roman" w:hAnsi="Times New Roman" w:cs="Times New Roman"/>
                <w:sz w:val="24"/>
                <w:szCs w:val="24"/>
                <w:shd w:val="clear" w:color="auto" w:fill="FFFFFF"/>
                <w:lang w:eastAsia="en-GB"/>
              </w:rPr>
              <w:t xml:space="preserve">c) copia actului de proprietate sau copia adeverinței eliberată de autorităţile administraţiei publice locale care atestă faptul că posesorul este cunoscut că deţine imobilul sub nume de proprietar, sau a altui document care atestă dreptul de folosinţă al solicitantului asupra spaţiului care face obiectul locului de consum respectiv, din care, la solicitarea şi pentru protecţia clientului final, se pot </w:t>
            </w:r>
            <w:r w:rsidRPr="0043770B">
              <w:rPr>
                <w:rFonts w:ascii="Times New Roman" w:hAnsi="Times New Roman" w:cs="Times New Roman"/>
                <w:sz w:val="24"/>
                <w:szCs w:val="24"/>
              </w:rPr>
              <w:t>șterge/anonimiza</w:t>
            </w:r>
            <w:r w:rsidRPr="0043770B">
              <w:rPr>
                <w:rFonts w:ascii="Times New Roman" w:hAnsi="Times New Roman" w:cs="Times New Roman"/>
                <w:sz w:val="24"/>
                <w:szCs w:val="24"/>
                <w:shd w:val="clear" w:color="auto" w:fill="FFFFFF"/>
                <w:lang w:eastAsia="en-GB"/>
              </w:rPr>
              <w:t xml:space="preserve"> părţi nerelevante pentru activitatea de furnizare a gazelor naturale; în cazul în care documentul atestă un drept de folosinţă temporară asupra acestui spaţiu printr-un act încheiat cu proprietarul, solicitantul trebuie să prezinte acordul scris al proprietarului de drept pentru încheierea contractului de furnizare a gazelor naturale, dacă această menţiune nu se regăseşte înscrisă în actul doveditor al dreptului de folosinţă; în cazul în care solicitantul nu deţine un document care să ateste dreptul de proprietate sau de folosinţă asupra acestui spaţiu sau documentul respectiv nu are caracter definitiv, dar acesta declară în scris pe propria răspundere ca foloseşte legal spaţiul respectiv, atât timp cât locul de consum nu este revendicat de altcineva, furnizorul poate încheia un contract de furnizare a gazelor naturale pe durată limitată de timp, de cel mult un an, cu posibilitatea de prelungire;”</w:t>
            </w: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CEZ Vânzare</w:t>
            </w:r>
          </w:p>
        </w:tc>
        <w:tc>
          <w:tcPr>
            <w:tcW w:w="3060" w:type="dxa"/>
          </w:tcPr>
          <w:p w:rsidR="007438A0" w:rsidRPr="0043770B" w:rsidRDefault="00CA2FE5" w:rsidP="007438A0">
            <w:pPr>
              <w:shd w:val="clear" w:color="auto" w:fill="FFFFFF"/>
              <w:jc w:val="both"/>
              <w:rPr>
                <w:rFonts w:ascii="Times New Roman" w:hAnsi="Times New Roman" w:cs="Times New Roman"/>
                <w:sz w:val="24"/>
                <w:szCs w:val="24"/>
              </w:rPr>
            </w:pPr>
            <w:r w:rsidRPr="0043770B">
              <w:rPr>
                <w:rFonts w:ascii="Times New Roman" w:hAnsi="Times New Roman" w:cs="Times New Roman"/>
                <w:b/>
                <w:sz w:val="24"/>
                <w:szCs w:val="24"/>
              </w:rPr>
              <w:t>"</w:t>
            </w:r>
            <w:r w:rsidRPr="0043770B">
              <w:rPr>
                <w:rFonts w:ascii="Times New Roman" w:hAnsi="Times New Roman" w:cs="Times New Roman"/>
                <w:sz w:val="24"/>
                <w:szCs w:val="24"/>
              </w:rPr>
              <w:t xml:space="preserve">c) copia actului de proprietate sau </w:t>
            </w:r>
            <w:r w:rsidR="00401969" w:rsidRPr="0043770B">
              <w:rPr>
                <w:rFonts w:ascii="Times New Roman" w:hAnsi="Times New Roman" w:cs="Times New Roman"/>
                <w:strike/>
                <w:sz w:val="24"/>
                <w:szCs w:val="24"/>
                <w:shd w:val="clear" w:color="auto" w:fill="FFFFFF"/>
                <w:lang w:eastAsia="en-GB"/>
              </w:rPr>
              <w:t>copia adeverinței eliberată de autorităţile administraţiei publice locale</w:t>
            </w:r>
            <w:r w:rsidR="00401969" w:rsidRPr="0043770B">
              <w:rPr>
                <w:rFonts w:ascii="Times New Roman" w:hAnsi="Times New Roman" w:cs="Times New Roman"/>
                <w:sz w:val="24"/>
                <w:szCs w:val="24"/>
              </w:rPr>
              <w:t xml:space="preserve"> </w:t>
            </w:r>
            <w:r w:rsidR="00D8188C" w:rsidRPr="0043770B">
              <w:rPr>
                <w:rFonts w:ascii="Times New Roman" w:hAnsi="Times New Roman" w:cs="Times New Roman"/>
                <w:strike/>
                <w:sz w:val="24"/>
                <w:szCs w:val="24"/>
                <w:shd w:val="clear" w:color="auto" w:fill="FFFFFF"/>
                <w:lang w:eastAsia="en-GB"/>
              </w:rPr>
              <w:t>care atestă faptul că posesorul este cunoscut că deţine imobilul sub nume de proprietar, sau a altui document</w:t>
            </w:r>
            <w:r w:rsidR="00D8188C" w:rsidRPr="0043770B">
              <w:rPr>
                <w:rFonts w:ascii="Times New Roman" w:hAnsi="Times New Roman" w:cs="Times New Roman"/>
                <w:sz w:val="24"/>
                <w:szCs w:val="24"/>
                <w:shd w:val="clear" w:color="auto" w:fill="FFFFFF"/>
                <w:lang w:eastAsia="en-GB"/>
              </w:rPr>
              <w:t xml:space="preserve"> </w:t>
            </w:r>
            <w:r w:rsidRPr="0043770B">
              <w:rPr>
                <w:rFonts w:ascii="Times New Roman" w:hAnsi="Times New Roman" w:cs="Times New Roman"/>
                <w:sz w:val="24"/>
                <w:szCs w:val="24"/>
              </w:rPr>
              <w:t xml:space="preserve">a altui document care atestă dreptul de folosinţă al solicitantului asupra spaţiului care face obiectul locului de consum respectiv, care poate include: </w:t>
            </w:r>
          </w:p>
          <w:p w:rsidR="00CA2FE5" w:rsidRPr="0043770B" w:rsidRDefault="00CA2FE5" w:rsidP="007438A0">
            <w:pPr>
              <w:pStyle w:val="ListParagraph"/>
              <w:numPr>
                <w:ilvl w:val="0"/>
                <w:numId w:val="31"/>
              </w:numPr>
              <w:shd w:val="clear" w:color="auto" w:fill="FFFFFF"/>
              <w:jc w:val="both"/>
              <w:rPr>
                <w:rFonts w:ascii="Times New Roman" w:hAnsi="Times New Roman" w:cs="Times New Roman"/>
                <w:sz w:val="24"/>
                <w:szCs w:val="24"/>
              </w:rPr>
            </w:pPr>
            <w:r w:rsidRPr="0043770B">
              <w:rPr>
                <w:rFonts w:ascii="Times New Roman" w:hAnsi="Times New Roman" w:cs="Times New Roman"/>
                <w:sz w:val="24"/>
                <w:szCs w:val="24"/>
              </w:rPr>
              <w:t xml:space="preserve">o adeverinţă eliberată de administraţia publică locală în a cărei rază teritorială este situat imobilul din care să rezulte că acesta este cunoscut că deţine imobilul sub nume de proprietar sau potential succesor legal </w:t>
            </w:r>
          </w:p>
          <w:p w:rsidR="00CA2FE5" w:rsidRPr="0043770B" w:rsidRDefault="00CA2FE5" w:rsidP="00CA2FE5">
            <w:pPr>
              <w:pStyle w:val="ListParagraph"/>
              <w:shd w:val="clear" w:color="auto" w:fill="FFFFFF"/>
              <w:spacing w:after="0"/>
              <w:jc w:val="both"/>
              <w:rPr>
                <w:rFonts w:ascii="Times New Roman" w:hAnsi="Times New Roman" w:cs="Times New Roman"/>
                <w:sz w:val="24"/>
                <w:szCs w:val="24"/>
              </w:rPr>
            </w:pPr>
            <w:r w:rsidRPr="0043770B">
              <w:rPr>
                <w:rFonts w:ascii="Times New Roman" w:hAnsi="Times New Roman" w:cs="Times New Roman"/>
                <w:sz w:val="24"/>
                <w:szCs w:val="24"/>
              </w:rPr>
              <w:t>şi</w:t>
            </w:r>
          </w:p>
          <w:p w:rsidR="00CA2FE5" w:rsidRPr="0043770B" w:rsidRDefault="00CA2FE5" w:rsidP="00CA2FE5">
            <w:pPr>
              <w:pStyle w:val="ListParagraph"/>
              <w:numPr>
                <w:ilvl w:val="0"/>
                <w:numId w:val="31"/>
              </w:numPr>
              <w:shd w:val="clear" w:color="auto" w:fill="FFFFFF"/>
              <w:spacing w:after="0"/>
              <w:contextualSpacing/>
              <w:jc w:val="both"/>
              <w:rPr>
                <w:rFonts w:ascii="Times New Roman" w:hAnsi="Times New Roman" w:cs="Times New Roman"/>
                <w:sz w:val="24"/>
                <w:szCs w:val="24"/>
              </w:rPr>
            </w:pPr>
            <w:r w:rsidRPr="0043770B">
              <w:rPr>
                <w:rFonts w:ascii="Times New Roman" w:hAnsi="Times New Roman" w:cs="Times New Roman"/>
                <w:sz w:val="24"/>
                <w:szCs w:val="24"/>
              </w:rPr>
              <w:t xml:space="preserve">o declaraţie pe proprie răspundere prin care acesta declară că posedă imobilul ca un adevărat proprietar şi că nu a înstrăinat sau grevat imobilul. </w:t>
            </w:r>
          </w:p>
          <w:p w:rsidR="00DD0957" w:rsidRPr="0043770B" w:rsidRDefault="00CA2FE5" w:rsidP="00DD0957">
            <w:pPr>
              <w:shd w:val="clear" w:color="auto" w:fill="FFFFFF"/>
              <w:jc w:val="both"/>
              <w:rPr>
                <w:rFonts w:ascii="Times New Roman" w:hAnsi="Times New Roman" w:cs="Times New Roman"/>
                <w:b/>
                <w:sz w:val="24"/>
                <w:szCs w:val="24"/>
              </w:rPr>
            </w:pPr>
            <w:r w:rsidRPr="0043770B">
              <w:rPr>
                <w:rFonts w:ascii="Times New Roman" w:hAnsi="Times New Roman" w:cs="Times New Roman"/>
                <w:sz w:val="24"/>
                <w:szCs w:val="24"/>
              </w:rPr>
              <w:t xml:space="preserve">Din documentele depuse, la solicitarea şi pentru protecţia clientului final, se pot șterge/anonimiza părţi nerelevante pentru activitatea de furnizare a energiei electrice; în cazul în care documentul atestă un drept de folosinţă </w:t>
            </w:r>
            <w:r w:rsidRPr="00CF3E62">
              <w:rPr>
                <w:rFonts w:ascii="Times New Roman" w:hAnsi="Times New Roman" w:cs="Times New Roman"/>
                <w:sz w:val="24"/>
                <w:szCs w:val="24"/>
              </w:rPr>
              <w:t>temporară asupra acestui spaţiu printr-un act încheiat cu proprietarul, solicitantul trebuie să prezinte acordul scris al proprietarului de drept pentru încheierea contractului de furnizare a energiei electrice, dacă această menţiune nu se regăseşte înscrisă în actul doveditor</w:t>
            </w:r>
            <w:r w:rsidRPr="0043770B">
              <w:rPr>
                <w:rFonts w:ascii="Times New Roman" w:hAnsi="Times New Roman" w:cs="Times New Roman"/>
                <w:sz w:val="24"/>
                <w:szCs w:val="24"/>
              </w:rPr>
              <w:t xml:space="preserve"> al dreptului de folosinţă</w:t>
            </w:r>
            <w:r w:rsidR="00DD0957" w:rsidRPr="0043770B">
              <w:rPr>
                <w:rFonts w:ascii="Times New Roman" w:hAnsi="Times New Roman" w:cs="Times New Roman"/>
                <w:sz w:val="24"/>
                <w:szCs w:val="24"/>
              </w:rPr>
              <w:t xml:space="preserve">; </w:t>
            </w:r>
            <w:r w:rsidR="00DD0957" w:rsidRPr="0043770B">
              <w:rPr>
                <w:rFonts w:ascii="Times New Roman" w:hAnsi="Times New Roman" w:cs="Times New Roman"/>
                <w:strike/>
                <w:sz w:val="24"/>
                <w:szCs w:val="24"/>
                <w:shd w:val="clear" w:color="auto" w:fill="FFFFFF"/>
                <w:lang w:eastAsia="en-GB"/>
              </w:rPr>
              <w:t>în cazul în care solicitantul nu deţine un document care să ateste dreptul de proprietate sau de folosinţă asupra acestui spaţiu sau documentul respectiv nu are caracter definitiv, dar acesta declară în scris pe propria răspundere ca foloseşte legal spaţiul respectiv, atât timp cât locul de consum nu este revendicat de altcineva, furnizorul poate încheia un contract de furnizare a gazelor naturale pe durată limitată de timp, de cel mult un an, cu posibilitatea de prelungire;”</w:t>
            </w:r>
          </w:p>
        </w:tc>
        <w:tc>
          <w:tcPr>
            <w:tcW w:w="3240" w:type="dxa"/>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Solicităm ca în cazul documentelor necesare la încheierea unui contract de furnizare gaze naturale să existe o abordare similara tratamentului din activitatea de furnizare energie electrică.</w:t>
            </w:r>
          </w:p>
        </w:tc>
        <w:tc>
          <w:tcPr>
            <w:tcW w:w="2227" w:type="dxa"/>
            <w:vAlign w:val="center"/>
          </w:tcPr>
          <w:p w:rsidR="00CA2FE5" w:rsidRPr="0043770B" w:rsidRDefault="004166B6" w:rsidP="00AA0CE3">
            <w:pPr>
              <w:spacing w:after="0" w:line="240" w:lineRule="auto"/>
              <w:jc w:val="both"/>
              <w:rPr>
                <w:rFonts w:ascii="Times New Roman" w:hAnsi="Times New Roman" w:cs="Times New Roman"/>
                <w:sz w:val="24"/>
                <w:szCs w:val="24"/>
                <w:lang w:val="en-US"/>
              </w:rPr>
            </w:pPr>
            <w:r w:rsidRPr="003E2F0E">
              <w:rPr>
                <w:rFonts w:ascii="Times New Roman" w:hAnsi="Times New Roman" w:cs="Times New Roman"/>
                <w:sz w:val="24"/>
                <w:szCs w:val="24"/>
              </w:rPr>
              <w:t>Litera c) a fost reformulată după cum urmează</w:t>
            </w:r>
            <w:r w:rsidR="00270472" w:rsidRPr="003E2F0E">
              <w:rPr>
                <w:rFonts w:ascii="Times New Roman" w:hAnsi="Times New Roman" w:cs="Times New Roman"/>
                <w:sz w:val="24"/>
                <w:szCs w:val="24"/>
                <w:lang w:val="en-US"/>
              </w:rPr>
              <w:t>:</w:t>
            </w:r>
            <w:r w:rsidR="003E2F0E" w:rsidRPr="003E2F0E">
              <w:t xml:space="preserve"> </w:t>
            </w:r>
            <w:r w:rsidR="003E2F0E" w:rsidRPr="003E2F0E">
              <w:rPr>
                <w:rFonts w:ascii="Times New Roman" w:hAnsi="Times New Roman" w:cs="Times New Roman"/>
                <w:sz w:val="24"/>
                <w:szCs w:val="24"/>
                <w:lang w:val="en-US"/>
              </w:rPr>
              <w:t>copia documentului din care rezultă deținerea în proprietate sau în folosință a spaţiului care face obiectul locului de consum, din care, la solicitarea şi pentru protecţia clientului final, se pot șterge/anonimiza părţi nerelevante pentru activitatea de furnizare a gazelor naturale. Documentul poate fi orice act care atestă dreptul de proprietate sau de folosință, la alegerea solicitantului, inclusiv adeverința eliberată de administraţia publică locală în a cărei rază teritorială este situat imobilul din care rezultă că solicitantul este cunoscut că deţine imobilul sub nume de proprietar; în cazul în care documentul atestă un drept de folosinţă temporară asupra acestui spaţiu printr-un act încheiat cu proprietarul, solicitantul trebuie să prezinte acordul scris al proprietarului de drept pentru încheierea contractului de furnizare a gazelor naturale, dacă această menţiune nu se regăseşte înscrisă în actul doveditor al dreptului de folosinţă; în cazul în care solicitantul nu deţine un document care să ateste dreptul de proprietate sau de folosinţă asupra acestui spaţiu sau documentul respectiv nu are caracter definitiv, dar acesta declară în scris pe propria răspundere ca foloseşte legal spaţiul respectiv, atât timp cât locul de consum nu este revendicat de altcineva, furnizorul poate încheia un contract de furnizare a gazelor naturale pe durată limitată de timp, de cel mult un an, cu posibilitatea de prelungire;”</w:t>
            </w:r>
          </w:p>
        </w:tc>
      </w:tr>
      <w:tr w:rsidR="0043770B" w:rsidRPr="0043770B" w:rsidTr="00EB1FF3">
        <w:tc>
          <w:tcPr>
            <w:tcW w:w="567" w:type="dxa"/>
            <w:shd w:val="clear" w:color="auto" w:fill="auto"/>
            <w:vAlign w:val="center"/>
          </w:tcPr>
          <w:p w:rsidR="00CA2FE5" w:rsidRPr="0043770B" w:rsidRDefault="00C34AD4"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lang w:val="es-ES_tradnl"/>
              </w:rPr>
            </w:pPr>
            <w:r w:rsidRPr="0043770B">
              <w:rPr>
                <w:rFonts w:ascii="Times New Roman" w:hAnsi="Times New Roman" w:cs="Times New Roman"/>
                <w:b/>
                <w:sz w:val="24"/>
                <w:szCs w:val="24"/>
                <w:lang w:val="es-ES_tradnl"/>
              </w:rPr>
              <w:t>Art. 15 alin. (3) lit. c)</w:t>
            </w:r>
          </w:p>
        </w:tc>
        <w:tc>
          <w:tcPr>
            <w:tcW w:w="3511" w:type="dxa"/>
            <w:vAlign w:val="center"/>
          </w:tcPr>
          <w:p w:rsidR="00CA2FE5" w:rsidRPr="0043770B" w:rsidRDefault="00CA2FE5" w:rsidP="00CA2FE5">
            <w:pPr>
              <w:spacing w:after="0" w:line="240" w:lineRule="auto"/>
              <w:jc w:val="both"/>
              <w:rPr>
                <w:rFonts w:ascii="Times New Roman" w:hAnsi="Times New Roman" w:cs="Times New Roman"/>
                <w:sz w:val="24"/>
                <w:szCs w:val="24"/>
                <w:shd w:val="clear" w:color="auto" w:fill="FFFFFF"/>
                <w:lang w:eastAsia="en-GB"/>
              </w:rPr>
            </w:pPr>
            <w:r w:rsidRPr="0043770B">
              <w:rPr>
                <w:rFonts w:ascii="Times New Roman" w:hAnsi="Times New Roman" w:cs="Times New Roman"/>
                <w:sz w:val="24"/>
                <w:szCs w:val="24"/>
                <w:shd w:val="clear" w:color="auto" w:fill="FFFFFF"/>
                <w:lang w:eastAsia="en-GB"/>
              </w:rPr>
              <w:t xml:space="preserve">c) copia actului de proprietate sau copia adeverinței eliberată de autorităţile administraţiei publice locale care atestă faptul că posesorul este cunoscut că deţine imobilul sub nume de proprietar, sau a altui document care atestă dreptul de folosinţă al solicitantului asupra spaţiului care face obiectul locului de consum respectiv, din care, la solicitarea şi pentru protecţia clientului final, se pot </w:t>
            </w:r>
            <w:r w:rsidRPr="0043770B">
              <w:rPr>
                <w:rFonts w:ascii="Times New Roman" w:hAnsi="Times New Roman" w:cs="Times New Roman"/>
                <w:sz w:val="24"/>
                <w:szCs w:val="24"/>
              </w:rPr>
              <w:t>șterge/anonimiza</w:t>
            </w:r>
            <w:r w:rsidRPr="0043770B">
              <w:rPr>
                <w:rFonts w:ascii="Times New Roman" w:hAnsi="Times New Roman" w:cs="Times New Roman"/>
                <w:sz w:val="24"/>
                <w:szCs w:val="24"/>
                <w:shd w:val="clear" w:color="auto" w:fill="FFFFFF"/>
                <w:lang w:eastAsia="en-GB"/>
              </w:rPr>
              <w:t xml:space="preserve"> părţi nerelevante pentru activitatea de furnizare a gazelor naturale; în cazul în care documentul atestă un drept de folosinţă temporară asupra acestui spaţiu printr-un act încheiat cu proprietarul, solicitantul trebuie să prezinte acordul scris al proprietarului de drept pentru încheierea contractului de furnizare a gazelor naturale, dacă această menţiune nu se regăseşte înscrisă în actul doveditor al dreptului de folosinţă; în cazul în care solicitantul nu deţine un document care să ateste dreptul de proprietate sau de folosinţă asupra acestui spaţiu sau documentul respectiv nu are caracter definitiv, dar acesta declară în scris pe propria răspundere ca foloseşte legal spaţiul respectiv, atât timp cât locul de consum nu este revendicat de altcineva, furnizorul poate încheia un contract de furnizare a gazelor naturale pe durată limitată de timp, de cel mult un an, cu posibilitatea de prelungire;”</w:t>
            </w: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lang w:eastAsia="en-GB"/>
              </w:rPr>
              <w:t>E.ON Energie România</w:t>
            </w:r>
          </w:p>
        </w:tc>
        <w:tc>
          <w:tcPr>
            <w:tcW w:w="3060" w:type="dxa"/>
            <w:shd w:val="clear" w:color="auto" w:fill="auto"/>
          </w:tcPr>
          <w:p w:rsidR="00CA2FE5" w:rsidRPr="0043770B" w:rsidRDefault="00CA2FE5" w:rsidP="00CA2FE5">
            <w:pPr>
              <w:rPr>
                <w:rFonts w:ascii="Times New Roman" w:hAnsi="Times New Roman" w:cs="Times New Roman"/>
                <w:sz w:val="24"/>
                <w:szCs w:val="24"/>
                <w:lang w:val="es-ES_tradnl"/>
              </w:rPr>
            </w:pPr>
            <w:r w:rsidRPr="0043770B">
              <w:rPr>
                <w:rFonts w:ascii="Times New Roman" w:hAnsi="Times New Roman" w:cs="Times New Roman"/>
                <w:sz w:val="24"/>
                <w:szCs w:val="24"/>
                <w:lang w:val="es-ES_tradnl"/>
              </w:rPr>
              <w:t>La articolul 15, alineatul (3</w:t>
            </w:r>
            <w:proofErr w:type="gramStart"/>
            <w:r w:rsidRPr="0043770B">
              <w:rPr>
                <w:rFonts w:ascii="Times New Roman" w:hAnsi="Times New Roman" w:cs="Times New Roman"/>
                <w:sz w:val="24"/>
                <w:szCs w:val="24"/>
                <w:lang w:val="es-ES_tradnl"/>
              </w:rPr>
              <w:t>),  litera</w:t>
            </w:r>
            <w:proofErr w:type="gramEnd"/>
            <w:r w:rsidRPr="0043770B">
              <w:rPr>
                <w:rFonts w:ascii="Times New Roman" w:hAnsi="Times New Roman" w:cs="Times New Roman"/>
                <w:sz w:val="24"/>
                <w:szCs w:val="24"/>
                <w:lang w:val="es-ES_tradnl"/>
              </w:rPr>
              <w:t xml:space="preserve"> c) se modifică și va avea următorul cuprins:</w:t>
            </w:r>
          </w:p>
          <w:p w:rsidR="00CA2FE5" w:rsidRPr="0043770B" w:rsidRDefault="00CA2FE5" w:rsidP="00CA2FE5">
            <w:pPr>
              <w:shd w:val="clear" w:color="auto" w:fill="FFFFFF"/>
              <w:jc w:val="both"/>
              <w:rPr>
                <w:rFonts w:ascii="Times New Roman" w:hAnsi="Times New Roman" w:cs="Times New Roman"/>
                <w:b/>
                <w:sz w:val="24"/>
                <w:szCs w:val="24"/>
              </w:rPr>
            </w:pPr>
            <w:r w:rsidRPr="0043770B">
              <w:rPr>
                <w:rFonts w:ascii="Times New Roman" w:hAnsi="Times New Roman" w:cs="Times New Roman"/>
                <w:sz w:val="24"/>
                <w:szCs w:val="24"/>
                <w:lang w:val="es-ES_tradnl"/>
              </w:rPr>
              <w:t xml:space="preserve">“c) copia actului de proprietate sau </w:t>
            </w:r>
            <w:r w:rsidRPr="0043770B">
              <w:rPr>
                <w:rFonts w:ascii="Times New Roman" w:hAnsi="Times New Roman" w:cs="Times New Roman"/>
                <w:strike/>
                <w:sz w:val="24"/>
                <w:szCs w:val="24"/>
                <w:lang w:val="es-ES_tradnl"/>
              </w:rPr>
              <w:t xml:space="preserve">copia adeverinței </w:t>
            </w:r>
            <w:r w:rsidRPr="0043770B">
              <w:rPr>
                <w:rFonts w:ascii="Times New Roman" w:hAnsi="Times New Roman" w:cs="Times New Roman"/>
                <w:sz w:val="24"/>
                <w:szCs w:val="24"/>
                <w:lang w:val="es-ES_tradnl"/>
              </w:rPr>
              <w:t xml:space="preserve">adeverința eliberată de autorităţile administraţiei publice locale care atestă faptul că </w:t>
            </w:r>
            <w:r w:rsidRPr="0043770B">
              <w:rPr>
                <w:rFonts w:ascii="Times New Roman" w:hAnsi="Times New Roman" w:cs="Times New Roman"/>
                <w:strike/>
                <w:sz w:val="24"/>
                <w:szCs w:val="24"/>
                <w:lang w:val="es-ES_tradnl"/>
              </w:rPr>
              <w:t xml:space="preserve">posesorul </w:t>
            </w:r>
            <w:r w:rsidRPr="0043770B">
              <w:rPr>
                <w:rFonts w:ascii="Times New Roman" w:hAnsi="Times New Roman" w:cs="Times New Roman"/>
                <w:sz w:val="24"/>
                <w:szCs w:val="24"/>
                <w:lang w:val="es-ES_tradnl"/>
              </w:rPr>
              <w:t>persoana indicată în document</w:t>
            </w:r>
            <w:r w:rsidRPr="0043770B">
              <w:rPr>
                <w:rFonts w:ascii="Times New Roman" w:hAnsi="Times New Roman" w:cs="Times New Roman"/>
                <w:strike/>
                <w:sz w:val="24"/>
                <w:szCs w:val="24"/>
                <w:lang w:val="es-ES_tradnl"/>
              </w:rPr>
              <w:t xml:space="preserve"> </w:t>
            </w:r>
            <w:r w:rsidRPr="0043770B">
              <w:rPr>
                <w:rFonts w:ascii="Times New Roman" w:hAnsi="Times New Roman" w:cs="Times New Roman"/>
                <w:sz w:val="24"/>
                <w:szCs w:val="24"/>
                <w:lang w:val="es-ES_tradnl"/>
              </w:rPr>
              <w:t>este cunoscută că deţine imobilul sub nume de proprietar, sau folosește imobilul ca locui</w:t>
            </w:r>
            <w:r w:rsidR="00CD5447" w:rsidRPr="0043770B">
              <w:rPr>
                <w:rFonts w:ascii="Times New Roman" w:hAnsi="Times New Roman" w:cs="Times New Roman"/>
                <w:sz w:val="24"/>
                <w:szCs w:val="24"/>
                <w:lang w:val="es-ES_tradnl"/>
              </w:rPr>
              <w:t>n</w:t>
            </w:r>
            <w:r w:rsidRPr="0043770B">
              <w:rPr>
                <w:rFonts w:ascii="Times New Roman" w:hAnsi="Times New Roman" w:cs="Times New Roman"/>
                <w:sz w:val="24"/>
                <w:szCs w:val="24"/>
                <w:lang w:val="es-ES_tradnl"/>
              </w:rPr>
              <w:t>ță</w:t>
            </w:r>
            <w:r w:rsidRPr="0043770B">
              <w:rPr>
                <w:rFonts w:ascii="Times New Roman" w:hAnsi="Times New Roman" w:cs="Times New Roman"/>
                <w:b/>
                <w:sz w:val="24"/>
                <w:szCs w:val="24"/>
                <w:lang w:val="es-ES_tradnl"/>
              </w:rPr>
              <w:t xml:space="preserve">, </w:t>
            </w:r>
            <w:r w:rsidRPr="0043770B">
              <w:rPr>
                <w:rFonts w:ascii="Times New Roman" w:hAnsi="Times New Roman" w:cs="Times New Roman"/>
                <w:sz w:val="24"/>
                <w:szCs w:val="24"/>
                <w:lang w:val="es-ES_tradnl"/>
              </w:rPr>
              <w:t>sau a altui document care atestă dreptul de folosinţă al solicitantului asupra spaţiului care face obiectul locului de consum respectiv, din care, la solicitarea şi pentru protecţia clientului final, se pot șterge/anonimiza părţi nerelevante pentru activitatea de furnizare a gazelor naturale; în cazul în care documentul atestă un drept de folosinţă temporară asupra acestui spaţiu printr-un act încheiat cu proprietarul, solicitantul trebuie să prezinte acordul scris al proprietarului de drept pentru încheierea contractului de furnizare a gazelor naturale, dacă această menţiune nu se regăseşte înscrisă în actul doveditor al dreptului de folosinţă; în cazul în care solicitantul nu deţine un document care să ateste dreptul de proprietate sau de folosinţă asupra acestui spaţiu sau documentul respectiv nu are caracter definitiv, dar acesta declară în scris pe propria răspundere ca foloseşte legal spaţiul respectiv, atât timp cât locul de consum nu este revendicat de altcineva, furnizorul poate încheia un contract de furnizare a gazelor naturale pe durată limitată de timp, de cel mult un an, cu posibilitatea de prelungire;”</w:t>
            </w:r>
          </w:p>
        </w:tc>
        <w:tc>
          <w:tcPr>
            <w:tcW w:w="3240" w:type="dxa"/>
            <w:shd w:val="clear" w:color="auto" w:fill="auto"/>
          </w:tcPr>
          <w:p w:rsidR="00CA2FE5" w:rsidRPr="0043770B" w:rsidRDefault="00CA2FE5" w:rsidP="00CA2FE5">
            <w:pPr>
              <w:rPr>
                <w:rFonts w:ascii="Times New Roman" w:hAnsi="Times New Roman" w:cs="Times New Roman"/>
                <w:sz w:val="24"/>
                <w:szCs w:val="24"/>
                <w:lang w:val="es-ES_tradnl"/>
              </w:rPr>
            </w:pPr>
            <w:r w:rsidRPr="0043770B">
              <w:rPr>
                <w:rFonts w:ascii="Times New Roman" w:hAnsi="Times New Roman" w:cs="Times New Roman"/>
                <w:sz w:val="24"/>
                <w:szCs w:val="24"/>
                <w:lang w:val="es-ES_tradnl"/>
              </w:rPr>
              <w:t xml:space="preserve">Fiind vorba despre o adeverință, aceasta se va prezenta în orginial </w:t>
            </w:r>
            <w:proofErr w:type="gramStart"/>
            <w:r w:rsidRPr="0043770B">
              <w:rPr>
                <w:rFonts w:ascii="Times New Roman" w:hAnsi="Times New Roman" w:cs="Times New Roman"/>
                <w:sz w:val="24"/>
                <w:szCs w:val="24"/>
                <w:lang w:val="es-ES_tradnl"/>
              </w:rPr>
              <w:t>–  scopul</w:t>
            </w:r>
            <w:proofErr w:type="gramEnd"/>
            <w:r w:rsidRPr="0043770B">
              <w:rPr>
                <w:rFonts w:ascii="Times New Roman" w:hAnsi="Times New Roman" w:cs="Times New Roman"/>
                <w:sz w:val="24"/>
                <w:szCs w:val="24"/>
                <w:lang w:val="es-ES_tradnl"/>
              </w:rPr>
              <w:t xml:space="preserve"> acestui tip de document este să adeverească un anume lucru la un anumit moment. Nu este un document de natură confidențială care poate servi la altceva pentru ca furnizorul să primească numai o copie.</w:t>
            </w:r>
          </w:p>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lang w:val="es-ES_tradnl"/>
              </w:rPr>
              <w:t>Autoritățile locale pot confirma că o persoană locuiește la o adresă sau că este proprietar. Nu toți cei care locuiesc într-un imobil sunt și proprietarii acestuia. Considerăm că prin solicitări exagerate/ nerealiste de documente privind proprietatea se ajunge la îngrădirea dreptului de a contracta furnizarea energiei electrice</w:t>
            </w:r>
          </w:p>
        </w:tc>
        <w:tc>
          <w:tcPr>
            <w:tcW w:w="2227" w:type="dxa"/>
            <w:vAlign w:val="center"/>
          </w:tcPr>
          <w:p w:rsidR="00C17E68" w:rsidRPr="0043770B" w:rsidRDefault="00152AA1" w:rsidP="00CA2FE5">
            <w:pPr>
              <w:spacing w:after="0" w:line="240" w:lineRule="auto"/>
              <w:jc w:val="both"/>
              <w:rPr>
                <w:rFonts w:ascii="Times New Roman" w:hAnsi="Times New Roman" w:cs="Times New Roman"/>
                <w:sz w:val="24"/>
                <w:szCs w:val="24"/>
              </w:rPr>
            </w:pPr>
            <w:r w:rsidRPr="00152AA1">
              <w:rPr>
                <w:rFonts w:ascii="Times New Roman" w:hAnsi="Times New Roman" w:cs="Times New Roman"/>
                <w:sz w:val="24"/>
                <w:szCs w:val="24"/>
              </w:rPr>
              <w:t>Litera c) a fost reformulată după cum urmează: copia documentului din care rezultă deținerea în proprietate sau în folosință a spaţiului care face obiectul locului de consum, din care, la solicitarea şi pentru protecţia clientului final, se pot șterge/anonimiza părţi nerelevante pentru activitatea de furnizare a gazelor naturale. Documentul poate fi orice act care atestă dreptul de proprietate sau de folosință, la alegerea solicitantului, inclusiv adeverința eliberată de administraţia publică locală în a cărei rază teritorială este situat imobilul din care rezultă că solicitantul este cunoscut că deţine imobilul sub nume de proprietar; în cazul în care documentul atestă un drept de folosinţă temporară asupra acestui spaţiu printr-un act încheiat cu proprietarul, solicitantul trebuie să prezinte acordul scris al proprietarului de drept pentru încheierea contractului de furnizare a gazelor naturale, dacă această menţiune nu se regăseşte înscrisă în actul doveditor al dreptului de folosinţă; în cazul în care solicitantul nu deţine un document care să ateste dreptul de proprietate sau de folosinţă asupra acestui spaţiu sau documentul respectiv nu are caracter definitiv, dar acesta declară în scris pe propria răspundere ca foloseşte legal spaţiul respectiv, atât timp cât locul de consum nu este revendicat de altcineva, furnizorul poate încheia un contract de furnizare a gazelor naturale pe durată limitată de timp, de cel mult un an, cu posibilitatea de prelungire;”</w:t>
            </w:r>
          </w:p>
        </w:tc>
      </w:tr>
      <w:tr w:rsidR="0043770B" w:rsidRPr="0043770B" w:rsidTr="00EB1FF3">
        <w:tc>
          <w:tcPr>
            <w:tcW w:w="567" w:type="dxa"/>
            <w:shd w:val="clear" w:color="auto" w:fill="auto"/>
            <w:vAlign w:val="center"/>
          </w:tcPr>
          <w:p w:rsidR="00CA2FE5" w:rsidRPr="0043770B" w:rsidRDefault="00C34AD4"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lang w:val="es-ES_tradnl"/>
              </w:rPr>
            </w:pPr>
            <w:r w:rsidRPr="0043770B">
              <w:rPr>
                <w:rFonts w:ascii="Times New Roman" w:hAnsi="Times New Roman" w:cs="Times New Roman"/>
                <w:b/>
                <w:sz w:val="24"/>
                <w:szCs w:val="24"/>
                <w:lang w:val="es-ES_tradnl"/>
              </w:rPr>
              <w:t>Art. 36 alin. (2) lit. b)</w:t>
            </w:r>
          </w:p>
        </w:tc>
        <w:tc>
          <w:tcPr>
            <w:tcW w:w="3511" w:type="dxa"/>
            <w:vAlign w:val="center"/>
          </w:tcPr>
          <w:p w:rsidR="00CA2FE5" w:rsidRPr="0043770B" w:rsidRDefault="00CA2FE5" w:rsidP="00CA2FE5">
            <w:pPr>
              <w:pStyle w:val="NormalItalic"/>
              <w:spacing w:line="240" w:lineRule="auto"/>
              <w:ind w:left="720"/>
              <w:rPr>
                <w:b w:val="0"/>
                <w:sz w:val="24"/>
                <w:szCs w:val="24"/>
              </w:rPr>
            </w:pP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ENGIE</w:t>
            </w:r>
          </w:p>
        </w:tc>
        <w:tc>
          <w:tcPr>
            <w:tcW w:w="3060" w:type="dxa"/>
          </w:tcPr>
          <w:p w:rsidR="00CA2FE5" w:rsidRPr="0043770B" w:rsidRDefault="00CA2FE5" w:rsidP="00CA2FE5">
            <w:pPr>
              <w:pStyle w:val="NormalItalic"/>
              <w:spacing w:line="240" w:lineRule="auto"/>
              <w:rPr>
                <w:b w:val="0"/>
                <w:sz w:val="24"/>
                <w:szCs w:val="24"/>
              </w:rPr>
            </w:pPr>
            <w:r w:rsidRPr="0043770B">
              <w:rPr>
                <w:b w:val="0"/>
                <w:sz w:val="24"/>
                <w:szCs w:val="24"/>
              </w:rPr>
              <w:t>la articolul 36, alineatul (2), litera b) se modifica si va avea urmatorul cuprins:</w:t>
            </w:r>
          </w:p>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b) pe baza unui consum estimat de gaze naturale, pus la dispoziție de către operatorul sistemului de distributie, sau/și prevăzut într-o convenție de consum semnată de furnizor și client la încheierea contractului de furnizare gaze naturale, care se preia doar în situația în care clientul final nu transmite indexul autocitit în intervalul de timp și în condițiile comunicate de furnizor.</w:t>
            </w:r>
          </w:p>
          <w:p w:rsidR="00CA2FE5" w:rsidRPr="0043770B" w:rsidRDefault="00CA2FE5" w:rsidP="00CA2FE5">
            <w:pPr>
              <w:pStyle w:val="NormalItalic"/>
              <w:spacing w:line="240" w:lineRule="auto"/>
              <w:rPr>
                <w:b w:val="0"/>
                <w:sz w:val="24"/>
                <w:szCs w:val="24"/>
              </w:rPr>
            </w:pPr>
          </w:p>
          <w:p w:rsidR="00CA2FE5" w:rsidRPr="0043770B" w:rsidRDefault="00CA2FE5" w:rsidP="00CA2FE5">
            <w:pPr>
              <w:pStyle w:val="NormalItalic"/>
              <w:spacing w:line="240" w:lineRule="auto"/>
              <w:rPr>
                <w:b w:val="0"/>
                <w:sz w:val="24"/>
                <w:szCs w:val="24"/>
              </w:rPr>
            </w:pPr>
          </w:p>
        </w:tc>
        <w:tc>
          <w:tcPr>
            <w:tcW w:w="3240" w:type="dxa"/>
          </w:tcPr>
          <w:p w:rsidR="00CA2FE5" w:rsidRPr="0043770B" w:rsidRDefault="00CA2FE5" w:rsidP="00CA2FE5">
            <w:pPr>
              <w:spacing w:after="0" w:line="240" w:lineRule="auto"/>
              <w:ind w:left="180"/>
              <w:jc w:val="both"/>
              <w:rPr>
                <w:rFonts w:ascii="Times New Roman" w:hAnsi="Times New Roman" w:cs="Times New Roman"/>
                <w:noProof/>
                <w:sz w:val="24"/>
                <w:szCs w:val="24"/>
              </w:rPr>
            </w:pPr>
            <w:r w:rsidRPr="0043770B">
              <w:rPr>
                <w:rFonts w:ascii="Times New Roman" w:hAnsi="Times New Roman" w:cs="Times New Roman"/>
                <w:noProof/>
                <w:sz w:val="24"/>
                <w:szCs w:val="24"/>
              </w:rPr>
              <w:t>În contextul reglementărilor recent aprobate de către ANRE referitoare la ”</w:t>
            </w:r>
            <w:hyperlink r:id="rId8" w:history="1">
              <w:r w:rsidRPr="0043770B">
                <w:rPr>
                  <w:rFonts w:ascii="Times New Roman" w:hAnsi="Times New Roman" w:cs="Times New Roman"/>
                  <w:i/>
                  <w:iCs/>
                  <w:noProof/>
                  <w:sz w:val="24"/>
                  <w:szCs w:val="24"/>
                </w:rPr>
                <w:t>Contractul-cadru de distribuţie a gazelor naturale</w:t>
              </w:r>
            </w:hyperlink>
            <w:r w:rsidRPr="0043770B">
              <w:rPr>
                <w:rFonts w:ascii="Times New Roman" w:hAnsi="Times New Roman" w:cs="Times New Roman"/>
                <w:i/>
                <w:iCs/>
                <w:noProof/>
                <w:sz w:val="24"/>
                <w:szCs w:val="24"/>
              </w:rPr>
              <w:t xml:space="preserve"> şi </w:t>
            </w:r>
            <w:hyperlink r:id="rId9" w:tooltip="generală de contractare pentru prestarea serviciului de distribuţie a gazelor naturale (act publicat in M.Of. 430 din 22-mai-2020)" w:history="1">
              <w:r w:rsidRPr="0043770B">
                <w:rPr>
                  <w:rFonts w:ascii="Times New Roman" w:hAnsi="Times New Roman" w:cs="Times New Roman"/>
                  <w:i/>
                  <w:iCs/>
                  <w:noProof/>
                  <w:sz w:val="24"/>
                  <w:szCs w:val="24"/>
                </w:rPr>
                <w:t>Condiţiile generale de contractare pentru prestarea serviciului de distribuţie a gazelor naturale</w:t>
              </w:r>
            </w:hyperlink>
            <w:r w:rsidRPr="0043770B">
              <w:rPr>
                <w:rFonts w:ascii="Times New Roman" w:hAnsi="Times New Roman" w:cs="Times New Roman"/>
                <w:i/>
                <w:iCs/>
                <w:noProof/>
                <w:sz w:val="24"/>
                <w:szCs w:val="24"/>
              </w:rPr>
              <w:t xml:space="preserve">” </w:t>
            </w:r>
            <w:r w:rsidRPr="0043770B">
              <w:rPr>
                <w:rFonts w:ascii="Times New Roman" w:hAnsi="Times New Roman" w:cs="Times New Roman"/>
                <w:noProof/>
                <w:sz w:val="24"/>
                <w:szCs w:val="24"/>
              </w:rPr>
              <w:t>(aprobate prin Ordinul ANRE nr. 78/2020), precum și</w:t>
            </w:r>
            <w:r w:rsidRPr="0043770B">
              <w:rPr>
                <w:rFonts w:ascii="Times New Roman" w:hAnsi="Times New Roman" w:cs="Times New Roman"/>
                <w:i/>
                <w:iCs/>
                <w:noProof/>
                <w:sz w:val="24"/>
                <w:szCs w:val="24"/>
              </w:rPr>
              <w:t xml:space="preserve"> </w:t>
            </w:r>
            <w:r w:rsidRPr="0043770B">
              <w:rPr>
                <w:rFonts w:ascii="Times New Roman" w:hAnsi="Times New Roman" w:cs="Times New Roman"/>
                <w:noProof/>
                <w:sz w:val="24"/>
                <w:szCs w:val="24"/>
              </w:rPr>
              <w:t>”</w:t>
            </w:r>
            <w:hyperlink r:id="rId10" w:history="1">
              <w:r w:rsidRPr="0043770B">
                <w:rPr>
                  <w:rFonts w:ascii="Times New Roman" w:hAnsi="Times New Roman" w:cs="Times New Roman"/>
                  <w:i/>
                  <w:iCs/>
                  <w:noProof/>
                  <w:sz w:val="24"/>
                  <w:szCs w:val="24"/>
                </w:rPr>
                <w:t>Metodologia de regularizare a diferenţelor dintre alocări şi cantităţile de gaze naturale distribuite</w:t>
              </w:r>
            </w:hyperlink>
            <w:r w:rsidRPr="0043770B">
              <w:rPr>
                <w:rFonts w:ascii="Times New Roman" w:hAnsi="Times New Roman" w:cs="Times New Roman"/>
                <w:i/>
                <w:iCs/>
                <w:noProof/>
                <w:sz w:val="24"/>
                <w:szCs w:val="24"/>
              </w:rPr>
              <w:t xml:space="preserve">” </w:t>
            </w:r>
            <w:r w:rsidRPr="0043770B">
              <w:rPr>
                <w:rFonts w:ascii="Times New Roman" w:hAnsi="Times New Roman" w:cs="Times New Roman"/>
                <w:noProof/>
                <w:sz w:val="24"/>
                <w:szCs w:val="24"/>
              </w:rPr>
              <w:t>(aprobată prin Ordinul ANRE nr. 16/2020, cu modificările și completările ulterioare), ne adresăm Autorității cu o propunere de adaptare a cadrului de reglementare aferent furnizării gazelor naturale, în scopul asigurării unei mai bune coerențe a activităților de distribuție și furnizare, care să permită îmbunătățirea activității operatorilor aferenți și, implicit, creșterea calității serviciului prestat clienților finali.</w:t>
            </w:r>
          </w:p>
          <w:p w:rsidR="00CA2FE5" w:rsidRPr="0043770B" w:rsidRDefault="00CA2FE5" w:rsidP="00CA2FE5">
            <w:pPr>
              <w:spacing w:after="0" w:line="240" w:lineRule="auto"/>
              <w:ind w:left="180"/>
              <w:jc w:val="both"/>
              <w:rPr>
                <w:rFonts w:ascii="Times New Roman" w:hAnsi="Times New Roman" w:cs="Times New Roman"/>
                <w:noProof/>
                <w:sz w:val="24"/>
                <w:szCs w:val="24"/>
              </w:rPr>
            </w:pPr>
            <w:r w:rsidRPr="0043770B">
              <w:rPr>
                <w:rFonts w:ascii="Times New Roman" w:hAnsi="Times New Roman" w:cs="Times New Roman"/>
                <w:noProof/>
                <w:sz w:val="24"/>
                <w:szCs w:val="24"/>
              </w:rPr>
              <w:t>Astfel, pentru a evita discrepanțe majore între cantitățile facturate de către distribuitor și, respectiv, furnizor, considerăm necesar ca estimările de consum să se realizeze exclusiv pe baza profilelor de consum elaborate de operatorul de distribuție. Menționăm faptul că aceste profile au la bază formule de calcul dinamice, fiind actualizate periodic, așa încât reprezintă estimările cele mai apropiate de realitate.</w:t>
            </w:r>
          </w:p>
          <w:p w:rsidR="00CA2FE5" w:rsidRPr="0043770B" w:rsidRDefault="00CA2FE5" w:rsidP="00CA2FE5">
            <w:pPr>
              <w:pStyle w:val="CommentText"/>
              <w:spacing w:after="0"/>
              <w:jc w:val="both"/>
              <w:rPr>
                <w:rFonts w:ascii="Times New Roman" w:hAnsi="Times New Roman" w:cs="Times New Roman"/>
                <w:sz w:val="24"/>
                <w:szCs w:val="24"/>
              </w:rPr>
            </w:pPr>
            <w:r w:rsidRPr="0043770B">
              <w:rPr>
                <w:rFonts w:ascii="Times New Roman" w:hAnsi="Times New Roman" w:cs="Times New Roman"/>
                <w:noProof/>
                <w:sz w:val="24"/>
                <w:szCs w:val="24"/>
              </w:rPr>
              <w:t xml:space="preserve">În acest sens, propunem modificarea art. 36, alin. (2), lit. b) și a art. 3,7 alin. (2) din </w:t>
            </w:r>
            <w:r w:rsidRPr="0043770B">
              <w:rPr>
                <w:rFonts w:ascii="Times New Roman" w:hAnsi="Times New Roman" w:cs="Times New Roman"/>
                <w:i/>
                <w:iCs/>
                <w:noProof/>
                <w:sz w:val="24"/>
                <w:szCs w:val="24"/>
              </w:rPr>
              <w:t xml:space="preserve">Regulamentul privind furnizarea gazelor naturale la clienţii finali, </w:t>
            </w:r>
            <w:r w:rsidRPr="0043770B">
              <w:rPr>
                <w:rFonts w:ascii="Times New Roman" w:hAnsi="Times New Roman" w:cs="Times New Roman"/>
                <w:noProof/>
                <w:sz w:val="24"/>
                <w:szCs w:val="24"/>
              </w:rPr>
              <w:t>aprobat prin Ordinul ANRE nr. 29/2016 (cu modificările și completările ulterioare).</w:t>
            </w:r>
          </w:p>
          <w:p w:rsidR="00CA2FE5" w:rsidRPr="0043770B" w:rsidRDefault="00CA2FE5" w:rsidP="00CA2FE5">
            <w:pPr>
              <w:pStyle w:val="StyleBodyTextBefore6pt"/>
              <w:jc w:val="both"/>
              <w:rPr>
                <w:sz w:val="24"/>
                <w:szCs w:val="24"/>
              </w:rPr>
            </w:pPr>
          </w:p>
        </w:tc>
        <w:tc>
          <w:tcPr>
            <w:tcW w:w="2227" w:type="dxa"/>
            <w:vAlign w:val="center"/>
          </w:tcPr>
          <w:p w:rsidR="00CA2FE5" w:rsidRPr="0043770B" w:rsidRDefault="00041FBD" w:rsidP="00041FBD">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Nu este cazul, deoarece prevederile art. 36 alin. (2) lit. b) nu au fost supuse consultării în documentul de discuţie</w:t>
            </w:r>
          </w:p>
        </w:tc>
      </w:tr>
      <w:tr w:rsidR="0043770B" w:rsidRPr="0043770B" w:rsidTr="00EB1FF3">
        <w:tc>
          <w:tcPr>
            <w:tcW w:w="567" w:type="dxa"/>
            <w:shd w:val="clear" w:color="auto" w:fill="auto"/>
            <w:vAlign w:val="center"/>
          </w:tcPr>
          <w:p w:rsidR="00CA2FE5" w:rsidRPr="0043770B" w:rsidRDefault="00C34AD4"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CA2FE5" w:rsidRPr="0043770B">
              <w:rPr>
                <w:rFonts w:ascii="Times New Roman" w:hAnsi="Times New Roman" w:cs="Times New Roman"/>
                <w:sz w:val="24"/>
                <w:szCs w:val="24"/>
              </w:rPr>
              <w:t xml:space="preserve">. </w:t>
            </w:r>
          </w:p>
        </w:tc>
        <w:tc>
          <w:tcPr>
            <w:tcW w:w="1463" w:type="dxa"/>
            <w:vAlign w:val="center"/>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lang w:val="es-ES_tradnl"/>
              </w:rPr>
              <w:t>Art. 36</w:t>
            </w:r>
          </w:p>
        </w:tc>
        <w:tc>
          <w:tcPr>
            <w:tcW w:w="3511" w:type="dxa"/>
            <w:vAlign w:val="center"/>
          </w:tcPr>
          <w:p w:rsidR="00CA2FE5" w:rsidRPr="0043770B" w:rsidRDefault="00CA2FE5" w:rsidP="00CA2FE5">
            <w:pPr>
              <w:pStyle w:val="NormalItalic"/>
              <w:spacing w:line="240" w:lineRule="auto"/>
              <w:rPr>
                <w:b w:val="0"/>
                <w:sz w:val="24"/>
                <w:szCs w:val="24"/>
              </w:rPr>
            </w:pPr>
            <w:r w:rsidRPr="0043770B">
              <w:rPr>
                <w:b w:val="0"/>
                <w:sz w:val="24"/>
                <w:szCs w:val="24"/>
              </w:rPr>
              <w:t>1)Pentru perioada de facturare în care operatorul efectuează citirea indexului echipamentului de măsurare, facturarea se realizează pe baza consumului efectiv de gaze naturale, determinat de operator şi preluat de furnizor.</w:t>
            </w:r>
          </w:p>
          <w:p w:rsidR="00CA2FE5" w:rsidRPr="0043770B" w:rsidRDefault="00CA2FE5" w:rsidP="00CA2FE5">
            <w:pPr>
              <w:pStyle w:val="NormalItalic"/>
              <w:spacing w:line="240" w:lineRule="auto"/>
              <w:rPr>
                <w:b w:val="0"/>
                <w:sz w:val="24"/>
                <w:szCs w:val="24"/>
              </w:rPr>
            </w:pPr>
            <w:r w:rsidRPr="0043770B">
              <w:rPr>
                <w:b w:val="0"/>
                <w:sz w:val="24"/>
                <w:szCs w:val="24"/>
              </w:rPr>
              <w:t>(2)În cazul în care intervalul de citire de către operator a indexului echipamentului de măsurare este mai mare decât perioada de facturare, prevăzută în contractul de furnizare a gazelor naturale, facturarea în perioada cuprinsă între două citiri consecutive ale operatorului se realizează, după caz:</w:t>
            </w:r>
          </w:p>
          <w:p w:rsidR="00CA2FE5" w:rsidRPr="0043770B" w:rsidRDefault="00CA2FE5" w:rsidP="00CA2FE5">
            <w:pPr>
              <w:pStyle w:val="NormalItalic"/>
              <w:spacing w:line="240" w:lineRule="auto"/>
              <w:rPr>
                <w:b w:val="0"/>
                <w:sz w:val="24"/>
                <w:szCs w:val="24"/>
              </w:rPr>
            </w:pPr>
            <w:r w:rsidRPr="0043770B">
              <w:rPr>
                <w:b w:val="0"/>
                <w:sz w:val="24"/>
                <w:szCs w:val="24"/>
              </w:rPr>
              <w:t>a)pe baza consumului efectiv de gaze naturale, determinat prin autocitirea indexului echipamentului de măsurare de către clientul final şi transmiterea acestuia în intervalul de timp şi în condiţiile comunicate de furnizor;</w:t>
            </w:r>
          </w:p>
          <w:p w:rsidR="00CA2FE5" w:rsidRPr="0043770B" w:rsidRDefault="00CA2FE5" w:rsidP="00CA2FE5">
            <w:pPr>
              <w:pStyle w:val="NormalItalic"/>
              <w:spacing w:line="240" w:lineRule="auto"/>
              <w:rPr>
                <w:b w:val="0"/>
                <w:sz w:val="24"/>
                <w:szCs w:val="24"/>
              </w:rPr>
            </w:pPr>
            <w:r w:rsidRPr="0043770B">
              <w:rPr>
                <w:b w:val="0"/>
                <w:sz w:val="24"/>
                <w:szCs w:val="24"/>
              </w:rPr>
              <w:t>b)pe baza unui consum estimat de gaze naturale, prevăzut într-o convenţie de consum stabilită de comun acord de clientul final cu furnizorul la încheierea contractului de furnizare a gazelor naturale, care se preia doar în situaţia în care clientul final nu transmite indexul autocitit în intervalul de timp şi în condiţiile comunicate de furnizor.</w:t>
            </w:r>
          </w:p>
          <w:p w:rsidR="00F30CEE" w:rsidRPr="0043770B" w:rsidRDefault="00F30CEE" w:rsidP="00CA2FE5">
            <w:pPr>
              <w:tabs>
                <w:tab w:val="left" w:pos="709"/>
                <w:tab w:val="left" w:pos="851"/>
                <w:tab w:val="left" w:pos="993"/>
              </w:tabs>
              <w:spacing w:after="0" w:line="240" w:lineRule="auto"/>
              <w:jc w:val="both"/>
              <w:rPr>
                <w:rFonts w:ascii="Times New Roman" w:hAnsi="Times New Roman" w:cs="Times New Roman"/>
                <w:sz w:val="24"/>
                <w:szCs w:val="24"/>
              </w:rPr>
            </w:pPr>
          </w:p>
          <w:p w:rsidR="00F30CEE" w:rsidRPr="0043770B" w:rsidRDefault="00F30CEE" w:rsidP="00CA2FE5">
            <w:pPr>
              <w:tabs>
                <w:tab w:val="left" w:pos="709"/>
                <w:tab w:val="left" w:pos="851"/>
                <w:tab w:val="left" w:pos="993"/>
              </w:tabs>
              <w:spacing w:after="0" w:line="240" w:lineRule="auto"/>
              <w:jc w:val="both"/>
              <w:rPr>
                <w:rFonts w:ascii="Times New Roman" w:hAnsi="Times New Roman" w:cs="Times New Roman"/>
                <w:sz w:val="24"/>
                <w:szCs w:val="24"/>
              </w:rPr>
            </w:pPr>
          </w:p>
          <w:p w:rsidR="00F30CEE" w:rsidRPr="0043770B" w:rsidRDefault="00F30CEE" w:rsidP="00CA2FE5">
            <w:pPr>
              <w:tabs>
                <w:tab w:val="left" w:pos="709"/>
                <w:tab w:val="left" w:pos="851"/>
                <w:tab w:val="left" w:pos="993"/>
              </w:tabs>
              <w:spacing w:after="0" w:line="240" w:lineRule="auto"/>
              <w:jc w:val="both"/>
              <w:rPr>
                <w:rFonts w:ascii="Times New Roman" w:hAnsi="Times New Roman" w:cs="Times New Roman"/>
                <w:sz w:val="24"/>
                <w:szCs w:val="24"/>
              </w:rPr>
            </w:pPr>
          </w:p>
          <w:p w:rsidR="00F30CEE" w:rsidRPr="0043770B" w:rsidRDefault="00F30CEE" w:rsidP="00CA2FE5">
            <w:pPr>
              <w:tabs>
                <w:tab w:val="left" w:pos="709"/>
                <w:tab w:val="left" w:pos="851"/>
                <w:tab w:val="left" w:pos="993"/>
              </w:tabs>
              <w:spacing w:after="0" w:line="240" w:lineRule="auto"/>
              <w:jc w:val="both"/>
              <w:rPr>
                <w:rFonts w:ascii="Times New Roman" w:hAnsi="Times New Roman" w:cs="Times New Roman"/>
                <w:sz w:val="24"/>
                <w:szCs w:val="24"/>
              </w:rPr>
            </w:pPr>
          </w:p>
          <w:p w:rsidR="00F30CEE" w:rsidRPr="0043770B" w:rsidRDefault="00F30CEE" w:rsidP="00CA2FE5">
            <w:pPr>
              <w:tabs>
                <w:tab w:val="left" w:pos="709"/>
                <w:tab w:val="left" w:pos="851"/>
                <w:tab w:val="left" w:pos="993"/>
              </w:tabs>
              <w:spacing w:after="0" w:line="240" w:lineRule="auto"/>
              <w:jc w:val="both"/>
              <w:rPr>
                <w:rFonts w:ascii="Times New Roman" w:hAnsi="Times New Roman" w:cs="Times New Roman"/>
                <w:sz w:val="24"/>
                <w:szCs w:val="24"/>
              </w:rPr>
            </w:pPr>
          </w:p>
          <w:p w:rsidR="00F30CEE" w:rsidRPr="0043770B" w:rsidRDefault="00F30CEE" w:rsidP="00CA2FE5">
            <w:pPr>
              <w:tabs>
                <w:tab w:val="left" w:pos="709"/>
                <w:tab w:val="left" w:pos="851"/>
                <w:tab w:val="left" w:pos="993"/>
              </w:tabs>
              <w:spacing w:after="0" w:line="240" w:lineRule="auto"/>
              <w:jc w:val="both"/>
              <w:rPr>
                <w:rFonts w:ascii="Times New Roman" w:hAnsi="Times New Roman" w:cs="Times New Roman"/>
                <w:sz w:val="24"/>
                <w:szCs w:val="24"/>
              </w:rPr>
            </w:pPr>
          </w:p>
          <w:p w:rsidR="00F30CEE" w:rsidRPr="0043770B" w:rsidRDefault="00F30CEE" w:rsidP="00CA2FE5">
            <w:pPr>
              <w:tabs>
                <w:tab w:val="left" w:pos="709"/>
                <w:tab w:val="left" w:pos="851"/>
                <w:tab w:val="left" w:pos="993"/>
              </w:tabs>
              <w:spacing w:after="0" w:line="240" w:lineRule="auto"/>
              <w:jc w:val="both"/>
              <w:rPr>
                <w:rFonts w:ascii="Times New Roman" w:hAnsi="Times New Roman" w:cs="Times New Roman"/>
                <w:sz w:val="24"/>
                <w:szCs w:val="24"/>
              </w:rPr>
            </w:pPr>
          </w:p>
          <w:p w:rsidR="00F30CEE" w:rsidRPr="0043770B" w:rsidRDefault="00F30CEE" w:rsidP="00CA2FE5">
            <w:pPr>
              <w:tabs>
                <w:tab w:val="left" w:pos="709"/>
                <w:tab w:val="left" w:pos="851"/>
                <w:tab w:val="left" w:pos="993"/>
              </w:tabs>
              <w:spacing w:after="0" w:line="240" w:lineRule="auto"/>
              <w:jc w:val="both"/>
              <w:rPr>
                <w:rFonts w:ascii="Times New Roman" w:hAnsi="Times New Roman" w:cs="Times New Roman"/>
                <w:sz w:val="24"/>
                <w:szCs w:val="24"/>
              </w:rPr>
            </w:pPr>
          </w:p>
          <w:p w:rsidR="00F30CEE" w:rsidRPr="0043770B" w:rsidRDefault="00F30CEE" w:rsidP="00CA2FE5">
            <w:pPr>
              <w:tabs>
                <w:tab w:val="left" w:pos="709"/>
                <w:tab w:val="left" w:pos="851"/>
                <w:tab w:val="left" w:pos="993"/>
              </w:tabs>
              <w:spacing w:after="0" w:line="240" w:lineRule="auto"/>
              <w:jc w:val="both"/>
              <w:rPr>
                <w:rFonts w:ascii="Times New Roman" w:hAnsi="Times New Roman" w:cs="Times New Roman"/>
                <w:sz w:val="24"/>
                <w:szCs w:val="24"/>
              </w:rPr>
            </w:pPr>
          </w:p>
          <w:p w:rsidR="00F30CEE" w:rsidRPr="0043770B" w:rsidRDefault="00F30CEE" w:rsidP="00CA2FE5">
            <w:pPr>
              <w:tabs>
                <w:tab w:val="left" w:pos="709"/>
                <w:tab w:val="left" w:pos="851"/>
                <w:tab w:val="left" w:pos="993"/>
              </w:tabs>
              <w:spacing w:after="0" w:line="240" w:lineRule="auto"/>
              <w:jc w:val="both"/>
              <w:rPr>
                <w:rFonts w:ascii="Times New Roman" w:hAnsi="Times New Roman" w:cs="Times New Roman"/>
                <w:sz w:val="24"/>
                <w:szCs w:val="24"/>
              </w:rPr>
            </w:pPr>
          </w:p>
          <w:p w:rsidR="00F30CEE" w:rsidRPr="0043770B" w:rsidRDefault="00F30CEE" w:rsidP="00CA2FE5">
            <w:pPr>
              <w:tabs>
                <w:tab w:val="left" w:pos="709"/>
                <w:tab w:val="left" w:pos="851"/>
                <w:tab w:val="left" w:pos="993"/>
              </w:tabs>
              <w:spacing w:after="0" w:line="240" w:lineRule="auto"/>
              <w:jc w:val="both"/>
              <w:rPr>
                <w:rFonts w:ascii="Times New Roman" w:hAnsi="Times New Roman" w:cs="Times New Roman"/>
                <w:sz w:val="24"/>
                <w:szCs w:val="24"/>
              </w:rPr>
            </w:pPr>
          </w:p>
          <w:p w:rsidR="00F30CEE" w:rsidRPr="0043770B" w:rsidRDefault="00F30CEE" w:rsidP="00CA2FE5">
            <w:pPr>
              <w:tabs>
                <w:tab w:val="left" w:pos="709"/>
                <w:tab w:val="left" w:pos="851"/>
                <w:tab w:val="left" w:pos="993"/>
              </w:tabs>
              <w:spacing w:after="0" w:line="240" w:lineRule="auto"/>
              <w:jc w:val="both"/>
              <w:rPr>
                <w:rFonts w:ascii="Times New Roman" w:hAnsi="Times New Roman" w:cs="Times New Roman"/>
                <w:sz w:val="24"/>
                <w:szCs w:val="24"/>
              </w:rPr>
            </w:pPr>
          </w:p>
          <w:p w:rsidR="00CA2FE5" w:rsidRPr="0043770B" w:rsidRDefault="00CA2FE5" w:rsidP="00CA2FE5">
            <w:pPr>
              <w:tabs>
                <w:tab w:val="left" w:pos="709"/>
                <w:tab w:val="left" w:pos="851"/>
                <w:tab w:val="left" w:pos="993"/>
              </w:tabs>
              <w:spacing w:after="0" w:line="240" w:lineRule="auto"/>
              <w:jc w:val="both"/>
              <w:rPr>
                <w:rFonts w:ascii="Times New Roman" w:eastAsia="Calibri" w:hAnsi="Times New Roman" w:cs="Times New Roman"/>
                <w:sz w:val="24"/>
                <w:szCs w:val="24"/>
                <w:lang w:eastAsia="en-US"/>
              </w:rPr>
            </w:pPr>
            <w:r w:rsidRPr="0043770B">
              <w:rPr>
                <w:rFonts w:ascii="Times New Roman" w:hAnsi="Times New Roman" w:cs="Times New Roman"/>
                <w:sz w:val="24"/>
                <w:szCs w:val="24"/>
              </w:rPr>
              <w:t>(3)Pentru situaţia prevăzută la alin. (2), furnizorul are obligaţia să efectueze o regularizare pentru perioada cuprinsă între două citiri consecutive, în prima factură emisă după momentul citirii indexului echipamentului de măsurare de către operator, dacă constată că la sfârşitul intervalului de citire există diferenţe între consumul efectiv realizat de către clientul final şi consumul facturat acestuia, în intervalul dintre citirile operatorului.</w:t>
            </w: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lang w:eastAsia="en-GB"/>
              </w:rPr>
            </w:pPr>
            <w:r w:rsidRPr="0043770B">
              <w:rPr>
                <w:rFonts w:ascii="Times New Roman" w:hAnsi="Times New Roman" w:cs="Times New Roman"/>
                <w:b/>
                <w:sz w:val="24"/>
                <w:szCs w:val="24"/>
                <w:lang w:eastAsia="en-GB"/>
              </w:rPr>
              <w:t>Enel Energie Enel Energie Muntenia</w:t>
            </w:r>
          </w:p>
          <w:p w:rsidR="00CA2FE5" w:rsidRPr="0043770B" w:rsidRDefault="00CA2FE5" w:rsidP="00CA2FE5">
            <w:pPr>
              <w:spacing w:after="0" w:line="240" w:lineRule="auto"/>
              <w:jc w:val="both"/>
              <w:rPr>
                <w:rFonts w:ascii="Times New Roman" w:hAnsi="Times New Roman" w:cs="Times New Roman"/>
                <w:sz w:val="24"/>
                <w:szCs w:val="24"/>
              </w:rPr>
            </w:pPr>
          </w:p>
        </w:tc>
        <w:tc>
          <w:tcPr>
            <w:tcW w:w="3060" w:type="dxa"/>
          </w:tcPr>
          <w:p w:rsidR="00CA2FE5" w:rsidRPr="0043770B" w:rsidRDefault="00CA2FE5" w:rsidP="00CA2FE5">
            <w:pPr>
              <w:pStyle w:val="NormalItalic"/>
              <w:spacing w:line="240" w:lineRule="auto"/>
              <w:rPr>
                <w:b w:val="0"/>
                <w:sz w:val="24"/>
                <w:szCs w:val="24"/>
              </w:rPr>
            </w:pPr>
            <w:r w:rsidRPr="0043770B">
              <w:rPr>
                <w:b w:val="0"/>
                <w:sz w:val="24"/>
                <w:szCs w:val="24"/>
              </w:rPr>
              <w:t>Art. 36</w:t>
            </w:r>
          </w:p>
          <w:p w:rsidR="00CA2FE5" w:rsidRPr="0043770B" w:rsidRDefault="00CA2FE5" w:rsidP="00CA2FE5">
            <w:pPr>
              <w:pStyle w:val="NormalItalic"/>
              <w:spacing w:line="240" w:lineRule="auto"/>
              <w:rPr>
                <w:b w:val="0"/>
                <w:sz w:val="24"/>
                <w:szCs w:val="24"/>
              </w:rPr>
            </w:pPr>
            <w:r w:rsidRPr="0043770B">
              <w:rPr>
                <w:b w:val="0"/>
                <w:sz w:val="24"/>
                <w:szCs w:val="24"/>
              </w:rPr>
              <w:t>(1)</w:t>
            </w:r>
            <w:r w:rsidR="004F064C" w:rsidRPr="0043770B">
              <w:rPr>
                <w:b w:val="0"/>
                <w:sz w:val="24"/>
                <w:szCs w:val="24"/>
              </w:rPr>
              <w:t xml:space="preserve"> </w:t>
            </w:r>
            <w:r w:rsidRPr="0043770B">
              <w:rPr>
                <w:b w:val="0"/>
                <w:sz w:val="24"/>
                <w:szCs w:val="24"/>
              </w:rPr>
              <w:t>Pentru perioada de facturare în care operatorul efectuează citirea indexului echipamentului de măsurare, facturarea se realizează pe baza consumului efectiv de gaze naturale, determinat de operator şi preluat de furnizor.</w:t>
            </w:r>
          </w:p>
          <w:p w:rsidR="00FE2512" w:rsidRPr="0043770B" w:rsidRDefault="00FE2512" w:rsidP="00FE2512">
            <w:pPr>
              <w:pStyle w:val="NormalItalic"/>
              <w:spacing w:line="240" w:lineRule="auto"/>
              <w:rPr>
                <w:b w:val="0"/>
                <w:sz w:val="24"/>
                <w:szCs w:val="24"/>
              </w:rPr>
            </w:pPr>
            <w:r w:rsidRPr="0043770B">
              <w:rPr>
                <w:b w:val="0"/>
                <w:sz w:val="24"/>
                <w:szCs w:val="24"/>
              </w:rPr>
              <w:t>(2) În cazul în care intervalul de citire de către</w:t>
            </w:r>
            <w:r w:rsidR="00304590" w:rsidRPr="0043770B">
              <w:rPr>
                <w:b w:val="0"/>
                <w:sz w:val="24"/>
                <w:szCs w:val="24"/>
              </w:rPr>
              <w:t xml:space="preserve"> </w:t>
            </w:r>
            <w:r w:rsidR="00304590" w:rsidRPr="0043770B">
              <w:rPr>
                <w:b w:val="0"/>
                <w:strike/>
                <w:sz w:val="24"/>
                <w:szCs w:val="24"/>
              </w:rPr>
              <w:t>operator</w:t>
            </w:r>
            <w:r w:rsidRPr="0043770B">
              <w:rPr>
                <w:b w:val="0"/>
                <w:sz w:val="24"/>
                <w:szCs w:val="24"/>
              </w:rPr>
              <w:t xml:space="preserve"> OD a indexului </w:t>
            </w:r>
            <w:r w:rsidR="00304590" w:rsidRPr="0043770B">
              <w:rPr>
                <w:b w:val="0"/>
                <w:strike/>
                <w:sz w:val="24"/>
                <w:szCs w:val="24"/>
              </w:rPr>
              <w:t>echipamentului</w:t>
            </w:r>
            <w:r w:rsidR="00304590" w:rsidRPr="0043770B">
              <w:rPr>
                <w:b w:val="0"/>
                <w:sz w:val="24"/>
                <w:szCs w:val="24"/>
              </w:rPr>
              <w:t xml:space="preserve"> </w:t>
            </w:r>
            <w:r w:rsidRPr="0043770B">
              <w:rPr>
                <w:b w:val="0"/>
                <w:sz w:val="24"/>
                <w:szCs w:val="24"/>
              </w:rPr>
              <w:t>grupului de măsurare este mai mare decât perioada de facturare prevăzută în contractul de furnizare a gazelor naturale, facturarea în perioada cuprinsă între două citiri consecutive ale</w:t>
            </w:r>
            <w:r w:rsidR="00B00C87" w:rsidRPr="0043770B">
              <w:rPr>
                <w:b w:val="0"/>
                <w:sz w:val="24"/>
                <w:szCs w:val="24"/>
              </w:rPr>
              <w:t xml:space="preserve"> </w:t>
            </w:r>
            <w:r w:rsidR="00B00C87" w:rsidRPr="0043770B">
              <w:rPr>
                <w:b w:val="0"/>
                <w:strike/>
                <w:sz w:val="24"/>
                <w:szCs w:val="24"/>
              </w:rPr>
              <w:t>operatorului</w:t>
            </w:r>
            <w:r w:rsidRPr="0043770B">
              <w:rPr>
                <w:b w:val="0"/>
                <w:sz w:val="24"/>
                <w:szCs w:val="24"/>
              </w:rPr>
              <w:t xml:space="preserve"> OD se realizează,</w:t>
            </w:r>
            <w:r w:rsidR="00C4368D" w:rsidRPr="0043770B">
              <w:rPr>
                <w:b w:val="0"/>
                <w:sz w:val="24"/>
                <w:szCs w:val="24"/>
              </w:rPr>
              <w:t xml:space="preserve"> </w:t>
            </w:r>
            <w:r w:rsidR="00C4368D" w:rsidRPr="0043770B">
              <w:rPr>
                <w:b w:val="0"/>
                <w:strike/>
                <w:sz w:val="24"/>
                <w:szCs w:val="24"/>
              </w:rPr>
              <w:t>după caz,</w:t>
            </w:r>
            <w:r w:rsidRPr="0043770B">
              <w:rPr>
                <w:b w:val="0"/>
                <w:sz w:val="24"/>
                <w:szCs w:val="24"/>
              </w:rPr>
              <w:t xml:space="preserve"> succesiv:</w:t>
            </w:r>
          </w:p>
          <w:p w:rsidR="00FE2512" w:rsidRPr="0043770B" w:rsidRDefault="00FE2512" w:rsidP="00FE2512">
            <w:pPr>
              <w:pStyle w:val="NormalItalic"/>
              <w:spacing w:line="240" w:lineRule="auto"/>
              <w:rPr>
                <w:b w:val="0"/>
                <w:sz w:val="24"/>
                <w:szCs w:val="24"/>
              </w:rPr>
            </w:pPr>
            <w:r w:rsidRPr="0043770B">
              <w:rPr>
                <w:b w:val="0"/>
                <w:sz w:val="24"/>
                <w:szCs w:val="24"/>
              </w:rPr>
              <w:t>a) pe baza consumului</w:t>
            </w:r>
            <w:r w:rsidR="002C1086" w:rsidRPr="0043770B">
              <w:rPr>
                <w:b w:val="0"/>
                <w:sz w:val="24"/>
                <w:szCs w:val="24"/>
              </w:rPr>
              <w:t xml:space="preserve"> </w:t>
            </w:r>
            <w:r w:rsidR="002C1086" w:rsidRPr="0043770B">
              <w:rPr>
                <w:b w:val="0"/>
                <w:strike/>
                <w:sz w:val="24"/>
                <w:szCs w:val="24"/>
              </w:rPr>
              <w:t>efectiv</w:t>
            </w:r>
            <w:r w:rsidRPr="0043770B">
              <w:rPr>
                <w:b w:val="0"/>
                <w:sz w:val="24"/>
                <w:szCs w:val="24"/>
              </w:rPr>
              <w:t xml:space="preserve"> </w:t>
            </w:r>
            <w:r w:rsidR="001F209A" w:rsidRPr="0043770B">
              <w:rPr>
                <w:b w:val="0"/>
                <w:sz w:val="24"/>
                <w:szCs w:val="24"/>
              </w:rPr>
              <w:t xml:space="preserve">de </w:t>
            </w:r>
            <w:r w:rsidRPr="0043770B">
              <w:rPr>
                <w:b w:val="0"/>
                <w:sz w:val="24"/>
                <w:szCs w:val="24"/>
              </w:rPr>
              <w:t xml:space="preserve">gaze naturale determinat prin autocitirea indexului </w:t>
            </w:r>
            <w:r w:rsidR="001F209A" w:rsidRPr="0043770B">
              <w:rPr>
                <w:b w:val="0"/>
                <w:strike/>
                <w:sz w:val="24"/>
                <w:szCs w:val="24"/>
              </w:rPr>
              <w:t>echipamentului</w:t>
            </w:r>
            <w:r w:rsidR="001F209A" w:rsidRPr="0043770B">
              <w:rPr>
                <w:b w:val="0"/>
                <w:sz w:val="24"/>
                <w:szCs w:val="24"/>
              </w:rPr>
              <w:t xml:space="preserve"> </w:t>
            </w:r>
            <w:r w:rsidRPr="0043770B">
              <w:rPr>
                <w:b w:val="0"/>
                <w:sz w:val="24"/>
                <w:szCs w:val="24"/>
              </w:rPr>
              <w:t>grupului de măsurare de către clientul final şi transmiterea acestuia în intervalul de timp şi în condiţiile comunicate de furnizor; atunci când consideră eronată autocitirea, furnizorul solicită clientului final refacerea autocitirii;</w:t>
            </w:r>
          </w:p>
          <w:p w:rsidR="00FE2512" w:rsidRPr="0043770B" w:rsidRDefault="00FE2512" w:rsidP="00FE2512">
            <w:pPr>
              <w:pStyle w:val="NormalItalic"/>
              <w:spacing w:line="240" w:lineRule="auto"/>
              <w:rPr>
                <w:b w:val="0"/>
                <w:sz w:val="24"/>
                <w:szCs w:val="24"/>
              </w:rPr>
            </w:pPr>
            <w:r w:rsidRPr="0043770B">
              <w:rPr>
                <w:b w:val="0"/>
                <w:sz w:val="24"/>
                <w:szCs w:val="24"/>
              </w:rPr>
              <w:t>b)în situaţia în care clientul final nu transmite indexul autocitit în intervalul de timp şi în condiţiile comunicate de furnizor:</w:t>
            </w:r>
          </w:p>
          <w:p w:rsidR="00FE2512" w:rsidRPr="0043770B" w:rsidRDefault="00FE2512" w:rsidP="00FE2512">
            <w:pPr>
              <w:pStyle w:val="NormalItalic"/>
              <w:spacing w:line="240" w:lineRule="auto"/>
              <w:rPr>
                <w:b w:val="0"/>
                <w:sz w:val="24"/>
                <w:szCs w:val="24"/>
              </w:rPr>
            </w:pPr>
            <w:r w:rsidRPr="0043770B">
              <w:rPr>
                <w:b w:val="0"/>
                <w:sz w:val="24"/>
                <w:szCs w:val="24"/>
              </w:rPr>
              <w:t>(i) pe baza unui consum estimat de gaze naturale, prevăzut într-o convenţie de consum stabilită de comun acord de clientul final cu furnizorul</w:t>
            </w:r>
            <w:r w:rsidR="00C4368D" w:rsidRPr="0043770B">
              <w:rPr>
                <w:b w:val="0"/>
                <w:sz w:val="24"/>
                <w:szCs w:val="24"/>
              </w:rPr>
              <w:t xml:space="preserve"> </w:t>
            </w:r>
            <w:r w:rsidR="00C4368D" w:rsidRPr="0043770B">
              <w:rPr>
                <w:b w:val="0"/>
                <w:strike/>
                <w:sz w:val="24"/>
                <w:szCs w:val="24"/>
              </w:rPr>
              <w:t>la încheierea contractului de furnizare a gazelor naturale, care se preia doar în situaţia în care clientul final nu transmite indexul autocitit în intervalul de timp şi în condiţiile comunicate de furnizor</w:t>
            </w:r>
            <w:r w:rsidRPr="0043770B">
              <w:rPr>
                <w:b w:val="0"/>
                <w:strike/>
                <w:sz w:val="24"/>
                <w:szCs w:val="24"/>
              </w:rPr>
              <w:t>;</w:t>
            </w:r>
          </w:p>
          <w:p w:rsidR="00FE2512" w:rsidRPr="0043770B" w:rsidRDefault="00FE2512" w:rsidP="00FE2512">
            <w:pPr>
              <w:pStyle w:val="NormalItalic"/>
              <w:spacing w:line="240" w:lineRule="auto"/>
              <w:rPr>
                <w:b w:val="0"/>
                <w:sz w:val="24"/>
                <w:szCs w:val="24"/>
              </w:rPr>
            </w:pPr>
            <w:r w:rsidRPr="0043770B">
              <w:rPr>
                <w:b w:val="0"/>
                <w:sz w:val="24"/>
                <w:szCs w:val="24"/>
              </w:rPr>
              <w:t>(ii)pe baza unui consum estimat de către furnizor, având în vedere consumul determinat pe baza celor mai recente citiri;</w:t>
            </w:r>
          </w:p>
          <w:p w:rsidR="00FE2512" w:rsidRPr="0043770B" w:rsidRDefault="00FE2512" w:rsidP="00FE2512">
            <w:pPr>
              <w:pStyle w:val="NormalItalic"/>
              <w:spacing w:line="240" w:lineRule="auto"/>
              <w:rPr>
                <w:b w:val="0"/>
                <w:sz w:val="24"/>
                <w:szCs w:val="24"/>
              </w:rPr>
            </w:pPr>
            <w:r w:rsidRPr="0043770B">
              <w:rPr>
                <w:b w:val="0"/>
                <w:sz w:val="24"/>
                <w:szCs w:val="24"/>
              </w:rPr>
              <w:t>(iii)pe baza unui consum estimat de către furnizor, având în vedere consumul din perioada similară a anului precedent.</w:t>
            </w:r>
          </w:p>
          <w:p w:rsidR="00FE2512" w:rsidRPr="0043770B" w:rsidRDefault="00FE2512" w:rsidP="00FE2512">
            <w:pPr>
              <w:pStyle w:val="NormalItalic"/>
              <w:spacing w:line="240" w:lineRule="auto"/>
              <w:rPr>
                <w:b w:val="0"/>
                <w:sz w:val="24"/>
                <w:szCs w:val="24"/>
              </w:rPr>
            </w:pPr>
            <w:r w:rsidRPr="0043770B">
              <w:rPr>
                <w:b w:val="0"/>
                <w:sz w:val="24"/>
                <w:szCs w:val="24"/>
              </w:rPr>
              <w:t>(3) În situaţiile prevăzute la alin. (2) regularizarea consumului de gaze naturale corespunzător valorilor citite se efectuează în prima factură emisă după citirea indexului</w:t>
            </w:r>
            <w:r w:rsidR="00363270" w:rsidRPr="0043770B">
              <w:rPr>
                <w:b w:val="0"/>
                <w:sz w:val="24"/>
                <w:szCs w:val="24"/>
              </w:rPr>
              <w:t xml:space="preserve"> </w:t>
            </w:r>
            <w:r w:rsidR="00363270" w:rsidRPr="0043770B">
              <w:rPr>
                <w:b w:val="0"/>
                <w:strike/>
                <w:sz w:val="24"/>
                <w:szCs w:val="24"/>
              </w:rPr>
              <w:t>echipamentului</w:t>
            </w:r>
            <w:r w:rsidRPr="0043770B">
              <w:rPr>
                <w:b w:val="0"/>
                <w:sz w:val="24"/>
                <w:szCs w:val="24"/>
              </w:rPr>
              <w:t xml:space="preserve"> grupului de măsurare de către</w:t>
            </w:r>
            <w:r w:rsidR="00363270" w:rsidRPr="0043770B">
              <w:rPr>
                <w:b w:val="0"/>
                <w:sz w:val="24"/>
                <w:szCs w:val="24"/>
              </w:rPr>
              <w:t xml:space="preserve"> </w:t>
            </w:r>
            <w:r w:rsidR="00363270" w:rsidRPr="0043770B">
              <w:rPr>
                <w:b w:val="0"/>
                <w:strike/>
                <w:sz w:val="24"/>
                <w:szCs w:val="24"/>
              </w:rPr>
              <w:t>operator</w:t>
            </w:r>
            <w:r w:rsidRPr="0043770B">
              <w:rPr>
                <w:b w:val="0"/>
                <w:sz w:val="24"/>
                <w:szCs w:val="24"/>
              </w:rPr>
              <w:t xml:space="preserve"> OD;</w:t>
            </w:r>
          </w:p>
          <w:p w:rsidR="00FE2512" w:rsidRPr="0043770B" w:rsidRDefault="00FE2512" w:rsidP="00FE2512">
            <w:pPr>
              <w:pStyle w:val="NormalItalic"/>
              <w:spacing w:line="240" w:lineRule="auto"/>
              <w:rPr>
                <w:b w:val="0"/>
                <w:sz w:val="24"/>
                <w:szCs w:val="24"/>
              </w:rPr>
            </w:pPr>
            <w:r w:rsidRPr="0043770B">
              <w:rPr>
                <w:b w:val="0"/>
                <w:sz w:val="24"/>
                <w:szCs w:val="24"/>
              </w:rPr>
              <w:t>(4) În situaţiile prevăzute la alin. (2), OD are obligatia sa preia de la furnizor, indexurile, respectiv consumul estimat de gaze naturale, in vederea facturarii prestarii serviciului de distributie a gazelor naturale. Totodata, OD transmite in perioada dintre 2 citiri de regualarizare, puterea calorifica superioara aferenta cantitatilor de gaze naturale rezultate prin autocitire de catre clientul final, sau estimate de furnizor.</w:t>
            </w:r>
          </w:p>
          <w:p w:rsidR="00CA2FE5" w:rsidRPr="0043770B" w:rsidRDefault="00F30CEE" w:rsidP="00CA2FE5">
            <w:pPr>
              <w:pStyle w:val="NormalItalic"/>
              <w:spacing w:line="240" w:lineRule="auto"/>
              <w:rPr>
                <w:b w:val="0"/>
                <w:strike/>
                <w:sz w:val="24"/>
                <w:szCs w:val="24"/>
              </w:rPr>
            </w:pPr>
            <w:r w:rsidRPr="0043770B">
              <w:rPr>
                <w:b w:val="0"/>
                <w:strike/>
                <w:sz w:val="24"/>
                <w:szCs w:val="24"/>
              </w:rPr>
              <w:t xml:space="preserve"> </w:t>
            </w:r>
            <w:r w:rsidR="00CA2FE5" w:rsidRPr="0043770B">
              <w:rPr>
                <w:b w:val="0"/>
                <w:strike/>
                <w:sz w:val="24"/>
                <w:szCs w:val="24"/>
              </w:rPr>
              <w:t>(3)Pentru situaţia prevăzută la alin. (2), furnizorul are obligaţia să efectueze o regularizare pentru perioada cuprinsă între două citiri consecutive, în prima factură emisă după momentul citirii indexului echipamentului de măsurare de către operator, dacă constată că la sfârşitul intervalului de citire există diferenţe între consumul efectiv realizat de către clientul final şi consumul facturat acestuia, în intervalul dintre citirile operatorului.</w:t>
            </w:r>
          </w:p>
          <w:p w:rsidR="00CA2FE5" w:rsidRPr="0043770B" w:rsidRDefault="00CA2FE5" w:rsidP="00FE2512">
            <w:pPr>
              <w:pStyle w:val="NormalItalic"/>
              <w:spacing w:line="240" w:lineRule="auto"/>
              <w:rPr>
                <w:sz w:val="24"/>
                <w:szCs w:val="24"/>
              </w:rPr>
            </w:pPr>
          </w:p>
        </w:tc>
        <w:tc>
          <w:tcPr>
            <w:tcW w:w="3240" w:type="dxa"/>
          </w:tcPr>
          <w:p w:rsidR="00CA2FE5" w:rsidRPr="0043770B" w:rsidRDefault="00CA2FE5" w:rsidP="00CA2FE5">
            <w:pPr>
              <w:pStyle w:val="StyleBodyTextBefore6pt"/>
              <w:spacing w:before="120"/>
              <w:jc w:val="both"/>
              <w:rPr>
                <w:sz w:val="24"/>
                <w:szCs w:val="24"/>
              </w:rPr>
            </w:pPr>
            <w:r w:rsidRPr="0043770B">
              <w:rPr>
                <w:sz w:val="24"/>
                <w:szCs w:val="24"/>
              </w:rPr>
              <w:t>Propunem reformularea art.36 la RFGN, aprobat prin Ordinul ANRE nr.29/2016, avand in vedere impactul pe care il are art. 36 actual, in procesul de facturare a clientilor finali.</w:t>
            </w:r>
          </w:p>
          <w:p w:rsidR="00CA2FE5" w:rsidRPr="0043770B" w:rsidRDefault="00CA2FE5" w:rsidP="00CA2FE5">
            <w:pPr>
              <w:pStyle w:val="StyleBodyTextBefore6pt"/>
              <w:spacing w:before="120"/>
              <w:jc w:val="both"/>
              <w:rPr>
                <w:sz w:val="24"/>
                <w:szCs w:val="24"/>
              </w:rPr>
            </w:pPr>
            <w:r w:rsidRPr="0043770B">
              <w:rPr>
                <w:sz w:val="24"/>
                <w:szCs w:val="24"/>
              </w:rPr>
              <w:t>Astfel, subliniem ca, in cazul facturarii pe baza indexului autocitit de catre clientul final, sau in lipsa acestuia, pe baza datelor de consum estimate din conventia de consum, nu toti OD agreeaza preluarea acestor date in factura emise pentru prestarea serviciului de distributie.</w:t>
            </w:r>
          </w:p>
          <w:p w:rsidR="00CA2FE5" w:rsidRPr="0043770B" w:rsidRDefault="00CA2FE5" w:rsidP="00CA2FE5">
            <w:pPr>
              <w:pStyle w:val="StyleBodyTextBefore6pt"/>
              <w:spacing w:before="120"/>
              <w:jc w:val="both"/>
              <w:rPr>
                <w:sz w:val="24"/>
                <w:szCs w:val="24"/>
              </w:rPr>
            </w:pPr>
            <w:r w:rsidRPr="0043770B">
              <w:rPr>
                <w:sz w:val="24"/>
                <w:szCs w:val="24"/>
              </w:rPr>
              <w:t>Prin urmare, pentru furnizor acest aspect reprezinta sursa unor  diferente intre volumele de gaze naturale distribuite si volumele facturate clientilor finali, fiind implicit generator de costuri suplimentare, avand in vedere ca in piata de gaze naturale, conturul se inchide pe datele OD, inclusiv in situatia cand OD comunica furnizorului indexuri/cantitati estimate, iar facturarea se face pe datele autocitite de client, din conventia de consum, sau estimate de catre furnizor.</w:t>
            </w:r>
          </w:p>
          <w:p w:rsidR="00CA2FE5" w:rsidRPr="0043770B" w:rsidRDefault="00CA2FE5" w:rsidP="00CA2FE5">
            <w:pPr>
              <w:pStyle w:val="StyleBodyTextBefore6pt"/>
              <w:spacing w:before="120"/>
              <w:jc w:val="both"/>
              <w:rPr>
                <w:sz w:val="24"/>
                <w:szCs w:val="24"/>
              </w:rPr>
            </w:pPr>
          </w:p>
          <w:p w:rsidR="00CA2FE5" w:rsidRPr="0043770B" w:rsidRDefault="00CA2FE5" w:rsidP="00CA2FE5">
            <w:pPr>
              <w:spacing w:after="0" w:line="240" w:lineRule="auto"/>
              <w:jc w:val="both"/>
              <w:rPr>
                <w:rFonts w:ascii="Times New Roman" w:hAnsi="Times New Roman" w:cs="Times New Roman"/>
                <w:bCs/>
                <w:sz w:val="24"/>
                <w:szCs w:val="24"/>
              </w:rPr>
            </w:pPr>
            <w:r w:rsidRPr="0043770B">
              <w:rPr>
                <w:rFonts w:ascii="Times New Roman" w:hAnsi="Times New Roman" w:cs="Times New Roman"/>
                <w:sz w:val="24"/>
                <w:szCs w:val="24"/>
              </w:rPr>
              <w:t>Totodata, aceasta propunere de reformulare a art.36, este in corelare si cu articolul similar din RFEECF, aprobat prin Ord.ANRE nr.235/2019.</w:t>
            </w:r>
          </w:p>
        </w:tc>
        <w:tc>
          <w:tcPr>
            <w:tcW w:w="2227" w:type="dxa"/>
            <w:vAlign w:val="center"/>
          </w:tcPr>
          <w:p w:rsidR="00F038F4" w:rsidRPr="0043770B" w:rsidRDefault="00F038F4"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Nu este cazul, deoarece prevederile art. 36 alin. (2) lit. b) nu au fost supuse consultării în documentul de discuţie</w:t>
            </w:r>
          </w:p>
        </w:tc>
      </w:tr>
      <w:tr w:rsidR="0043770B" w:rsidRPr="0043770B" w:rsidTr="00EB1FF3">
        <w:tc>
          <w:tcPr>
            <w:tcW w:w="567" w:type="dxa"/>
            <w:shd w:val="clear" w:color="auto" w:fill="auto"/>
            <w:vAlign w:val="center"/>
          </w:tcPr>
          <w:p w:rsidR="00CA2FE5" w:rsidRPr="0043770B" w:rsidRDefault="00C34AD4" w:rsidP="00CA2FE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w:t>
            </w:r>
            <w:r w:rsidR="00CA2FE5" w:rsidRPr="0043770B">
              <w:rPr>
                <w:rFonts w:ascii="Times New Roman" w:hAnsi="Times New Roman" w:cs="Times New Roman"/>
                <w:b/>
                <w:sz w:val="24"/>
                <w:szCs w:val="24"/>
              </w:rPr>
              <w:t xml:space="preserve">. </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37. alin. (2) lit. b)</w:t>
            </w:r>
          </w:p>
        </w:tc>
        <w:tc>
          <w:tcPr>
            <w:tcW w:w="3511" w:type="dxa"/>
            <w:vAlign w:val="center"/>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w:t>
            </w: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ENGIE</w:t>
            </w:r>
          </w:p>
        </w:tc>
        <w:tc>
          <w:tcPr>
            <w:tcW w:w="3060" w:type="dxa"/>
          </w:tcPr>
          <w:p w:rsidR="00CA2FE5" w:rsidRPr="0043770B" w:rsidRDefault="00CA2FE5" w:rsidP="00CA2FE5">
            <w:pPr>
              <w:pStyle w:val="NormalItalic"/>
              <w:spacing w:line="240" w:lineRule="auto"/>
              <w:rPr>
                <w:b w:val="0"/>
                <w:sz w:val="24"/>
                <w:szCs w:val="24"/>
              </w:rPr>
            </w:pPr>
            <w:r w:rsidRPr="0043770B">
              <w:rPr>
                <w:b w:val="0"/>
                <w:sz w:val="24"/>
                <w:szCs w:val="24"/>
              </w:rPr>
              <w:t>la articolul 37 alineatul (2), litera b se modifica si va avea urmatorul cuprins:</w:t>
            </w:r>
          </w:p>
          <w:p w:rsidR="00CA2FE5" w:rsidRPr="0043770B" w:rsidRDefault="00CA2FE5" w:rsidP="00CA2FE5">
            <w:pPr>
              <w:spacing w:after="0" w:line="240" w:lineRule="auto"/>
              <w:jc w:val="both"/>
              <w:rPr>
                <w:rFonts w:ascii="Times New Roman" w:hAnsi="Times New Roman" w:cs="Times New Roman"/>
                <w:i/>
                <w:iCs/>
                <w:sz w:val="24"/>
                <w:szCs w:val="24"/>
              </w:rPr>
            </w:pPr>
            <w:r w:rsidRPr="0043770B">
              <w:rPr>
                <w:rFonts w:ascii="Times New Roman" w:hAnsi="Times New Roman" w:cs="Times New Roman"/>
                <w:sz w:val="24"/>
                <w:szCs w:val="24"/>
              </w:rPr>
              <w:t>Pentru situaţia prevăzută la art. 36 alin. (2) lit. b), consumul estimat de gaze naturale se va stabili pe baza profilului de consum elaborat de către operatorul sistemului de distribuție la care este racordat locul de consum respectiv. Aceasta prognoza bazata pe profile de consum, corelat cu estimarile lunare curente</w:t>
            </w:r>
            <w:r w:rsidRPr="0043770B">
              <w:rPr>
                <w:rFonts w:ascii="Times New Roman" w:hAnsi="Times New Roman" w:cs="Times New Roman"/>
                <w:b/>
                <w:bCs/>
                <w:sz w:val="24"/>
                <w:szCs w:val="24"/>
              </w:rPr>
              <w:t>,</w:t>
            </w:r>
            <w:r w:rsidRPr="0043770B">
              <w:rPr>
                <w:rFonts w:ascii="Times New Roman" w:hAnsi="Times New Roman" w:cs="Times New Roman"/>
                <w:sz w:val="24"/>
                <w:szCs w:val="24"/>
              </w:rPr>
              <w:t xml:space="preserve"> realizate de operatorul sistemului de distributie, va sta la baza facturării cantităţilor de energie estimate lunar.</w:t>
            </w:r>
          </w:p>
          <w:p w:rsidR="00CA2FE5" w:rsidRPr="0043770B" w:rsidRDefault="00CA2FE5" w:rsidP="00CA2FE5">
            <w:pPr>
              <w:spacing w:after="0" w:line="240" w:lineRule="auto"/>
              <w:jc w:val="both"/>
              <w:rPr>
                <w:rFonts w:ascii="Times New Roman" w:hAnsi="Times New Roman" w:cs="Times New Roman"/>
                <w:sz w:val="24"/>
                <w:szCs w:val="24"/>
              </w:rPr>
            </w:pPr>
          </w:p>
        </w:tc>
        <w:tc>
          <w:tcPr>
            <w:tcW w:w="3240" w:type="dxa"/>
          </w:tcPr>
          <w:p w:rsidR="00CA2FE5" w:rsidRPr="0043770B" w:rsidRDefault="00CA2FE5" w:rsidP="00CA2FE5">
            <w:pPr>
              <w:pStyle w:val="Default"/>
              <w:ind w:right="-68"/>
              <w:jc w:val="both"/>
              <w:rPr>
                <w:rFonts w:ascii="Times New Roman" w:eastAsia="Calibri" w:hAnsi="Times New Roman" w:cs="Times New Roman"/>
                <w:color w:val="auto"/>
                <w:lang w:val="ro-RO"/>
              </w:rPr>
            </w:pPr>
            <w:r w:rsidRPr="0043770B">
              <w:rPr>
                <w:rFonts w:ascii="Times New Roman" w:eastAsia="Calibri" w:hAnsi="Times New Roman" w:cs="Times New Roman"/>
                <w:color w:val="auto"/>
                <w:lang w:val="ro-RO"/>
              </w:rPr>
              <w:t xml:space="preserve">Aplicabilitatea prevederilor legale o vedem implementată prin posibilitatea dată clientului în sensul de a-și exprima opțiunea: fie pentru restituirea sumelor de bani plătite în plus, indiferent de cuantumul lor, fie pentru compensarea acestor sume de bani. Acest acord s-ar putea materializa fie în cuprinsul contractului de furnizare încheiat între părti, fie printr-un acord separat exprimat în acest sens de către clientul casnic, existând o informare făcută de furnizor în acest scop.   </w:t>
            </w:r>
          </w:p>
          <w:p w:rsidR="00CA2FE5" w:rsidRPr="0043770B" w:rsidRDefault="00CA2FE5" w:rsidP="00CA2FE5">
            <w:pPr>
              <w:pStyle w:val="Default"/>
              <w:jc w:val="both"/>
              <w:rPr>
                <w:rFonts w:ascii="Times New Roman" w:hAnsi="Times New Roman" w:cs="Times New Roman"/>
                <w:color w:val="auto"/>
                <w:lang w:val="ro-RO"/>
              </w:rPr>
            </w:pPr>
          </w:p>
          <w:p w:rsidR="00CA2FE5" w:rsidRPr="0043770B" w:rsidRDefault="00CA2FE5" w:rsidP="00CA2FE5">
            <w:pPr>
              <w:pStyle w:val="Default"/>
              <w:jc w:val="both"/>
              <w:rPr>
                <w:rFonts w:ascii="Times New Roman" w:hAnsi="Times New Roman" w:cs="Times New Roman"/>
                <w:color w:val="auto"/>
                <w:lang w:val="ro-RO"/>
              </w:rPr>
            </w:pPr>
            <w:r w:rsidRPr="0043770B">
              <w:rPr>
                <w:rFonts w:ascii="Times New Roman" w:hAnsi="Times New Roman" w:cs="Times New Roman"/>
                <w:color w:val="auto"/>
                <w:lang w:val="ro-RO"/>
              </w:rPr>
              <w:t>S-ar îngrădi posibilitatea clientului de a compensa sumele plătite anticipat cu factura ulterioară, care contravine prevederilor legale. Argumentăm susținerea făcută prin prisma dispozițiilor art.1615 din Codul civil, care prevăd că obligațiile se sting, pe langă plată, și prin alte modalitati echivalente, printre care se numară și compensația.</w:t>
            </w:r>
          </w:p>
          <w:p w:rsidR="00CA2FE5" w:rsidRPr="0043770B" w:rsidRDefault="00CA2FE5" w:rsidP="00CA2FE5">
            <w:pPr>
              <w:pStyle w:val="Default"/>
              <w:jc w:val="both"/>
              <w:rPr>
                <w:rFonts w:ascii="Times New Roman" w:hAnsi="Times New Roman" w:cs="Times New Roman"/>
                <w:color w:val="auto"/>
                <w:lang w:val="ro-RO"/>
              </w:rPr>
            </w:pPr>
          </w:p>
          <w:p w:rsidR="00CA2FE5" w:rsidRPr="0043770B" w:rsidRDefault="00CA2FE5" w:rsidP="00CA2FE5">
            <w:pPr>
              <w:pStyle w:val="Default"/>
              <w:jc w:val="both"/>
              <w:rPr>
                <w:rFonts w:ascii="Times New Roman" w:hAnsi="Times New Roman" w:cs="Times New Roman"/>
                <w:color w:val="auto"/>
                <w:lang w:val="ro-RO"/>
              </w:rPr>
            </w:pPr>
            <w:r w:rsidRPr="0043770B">
              <w:rPr>
                <w:rFonts w:ascii="Times New Roman" w:hAnsi="Times New Roman" w:cs="Times New Roman"/>
                <w:color w:val="auto"/>
                <w:lang w:val="ro-RO"/>
              </w:rPr>
              <w:t>În realitate, sunt situații când clienții solicită implicit compensarea sumelor plătite anticipat, alimentând contul de client cu sume mai mari față de valoarea facturilor emise anterior celei de regularizare (caz concret: clientul pleacă din țară și dorește să evite o plată întârziată, perceperea de penalități, inclusiv sistare de neplată).</w:t>
            </w:r>
          </w:p>
          <w:p w:rsidR="00CA2FE5" w:rsidRPr="0043770B" w:rsidRDefault="00CA2FE5" w:rsidP="00CA2FE5">
            <w:pPr>
              <w:pStyle w:val="Default"/>
              <w:jc w:val="both"/>
              <w:rPr>
                <w:rFonts w:ascii="Times New Roman" w:hAnsi="Times New Roman" w:cs="Times New Roman"/>
                <w:color w:val="auto"/>
                <w:lang w:val="ro-RO"/>
              </w:rPr>
            </w:pPr>
            <w:r w:rsidRPr="0043770B">
              <w:rPr>
                <w:rFonts w:ascii="Times New Roman" w:hAnsi="Times New Roman" w:cs="Times New Roman"/>
                <w:color w:val="auto"/>
                <w:lang w:val="ro-RO"/>
              </w:rPr>
              <w:t xml:space="preserve"> </w:t>
            </w:r>
          </w:p>
          <w:p w:rsidR="00CA2FE5" w:rsidRPr="0043770B" w:rsidRDefault="00CA2FE5" w:rsidP="00CA2FE5">
            <w:pPr>
              <w:pStyle w:val="Default"/>
              <w:jc w:val="both"/>
              <w:rPr>
                <w:rFonts w:ascii="Times New Roman" w:hAnsi="Times New Roman" w:cs="Times New Roman"/>
                <w:color w:val="auto"/>
                <w:lang w:val="ro-RO"/>
              </w:rPr>
            </w:pPr>
          </w:p>
          <w:p w:rsidR="00CA2FE5" w:rsidRPr="0043770B" w:rsidRDefault="00CA2FE5" w:rsidP="00CA2FE5">
            <w:pPr>
              <w:tabs>
                <w:tab w:val="left" w:pos="284"/>
                <w:tab w:val="left" w:pos="993"/>
                <w:tab w:val="left" w:pos="1985"/>
              </w:tabs>
              <w:spacing w:after="0" w:line="240" w:lineRule="auto"/>
              <w:jc w:val="both"/>
              <w:rPr>
                <w:rFonts w:ascii="Times New Roman" w:hAnsi="Times New Roman" w:cs="Times New Roman"/>
                <w:bCs/>
                <w:sz w:val="24"/>
                <w:szCs w:val="24"/>
              </w:rPr>
            </w:pPr>
            <w:r w:rsidRPr="0043770B">
              <w:rPr>
                <w:rFonts w:ascii="Times New Roman" w:hAnsi="Times New Roman" w:cs="Times New Roman"/>
                <w:sz w:val="24"/>
                <w:szCs w:val="24"/>
              </w:rPr>
              <w:t>Totodată, modalitatea de compensare, în baza acordului dat de client, ar elimina demersuri suplimentare pentru clientul casnic, întrucât pentru cei care nu au un cont bancar, restituirea se poate face exclusiv prin mandat poștal (care presupune pentru client deplasarea la poștă, semnarea diverselor formulare necesare etc.) care, o dată în plus, în contextul pandemic, apare ca o măsură nejustificată.</w:t>
            </w:r>
          </w:p>
        </w:tc>
        <w:tc>
          <w:tcPr>
            <w:tcW w:w="2227" w:type="dxa"/>
            <w:vAlign w:val="center"/>
          </w:tcPr>
          <w:p w:rsidR="00CA2FE5" w:rsidRPr="0043770B" w:rsidRDefault="00041FBD" w:rsidP="00041FBD">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Nu este cazul, deoarece prevederile art. 37 alin. (2) lit. b) nu au fost supuse consultării în documentul de discuţie</w:t>
            </w:r>
          </w:p>
        </w:tc>
      </w:tr>
      <w:tr w:rsidR="0043770B" w:rsidRPr="0043770B" w:rsidTr="00EB1FF3">
        <w:tc>
          <w:tcPr>
            <w:tcW w:w="567" w:type="dxa"/>
            <w:shd w:val="clear" w:color="auto" w:fill="auto"/>
            <w:vAlign w:val="center"/>
          </w:tcPr>
          <w:p w:rsidR="00CA2FE5" w:rsidRPr="00C34AD4" w:rsidRDefault="00C34AD4" w:rsidP="00CA2FE5">
            <w:pPr>
              <w:spacing w:after="0" w:line="240" w:lineRule="auto"/>
              <w:jc w:val="both"/>
              <w:rPr>
                <w:rFonts w:ascii="Times New Roman" w:hAnsi="Times New Roman" w:cs="Times New Roman"/>
                <w:sz w:val="24"/>
                <w:szCs w:val="24"/>
              </w:rPr>
            </w:pPr>
            <w:r w:rsidRPr="00C34AD4">
              <w:rPr>
                <w:rFonts w:ascii="Times New Roman" w:hAnsi="Times New Roman" w:cs="Times New Roman"/>
                <w:sz w:val="24"/>
                <w:szCs w:val="24"/>
              </w:rPr>
              <w:t>7.</w:t>
            </w:r>
          </w:p>
        </w:tc>
        <w:tc>
          <w:tcPr>
            <w:tcW w:w="4974" w:type="dxa"/>
            <w:gridSpan w:val="2"/>
            <w:vAlign w:val="center"/>
          </w:tcPr>
          <w:p w:rsidR="00CA2FE5" w:rsidRPr="0043770B" w:rsidRDefault="00CA2FE5" w:rsidP="00CA2FE5">
            <w:pPr>
              <w:rPr>
                <w:rFonts w:ascii="Times New Roman" w:hAnsi="Times New Roman" w:cs="Times New Roman"/>
                <w:sz w:val="24"/>
                <w:szCs w:val="24"/>
              </w:rPr>
            </w:pPr>
            <w:r w:rsidRPr="0043770B">
              <w:rPr>
                <w:rFonts w:ascii="Times New Roman" w:hAnsi="Times New Roman" w:cs="Times New Roman"/>
                <w:sz w:val="24"/>
                <w:szCs w:val="24"/>
              </w:rPr>
              <w:t>Titlul secțiunii a 2-a se modifică și va avea următorul cuprins:</w:t>
            </w:r>
          </w:p>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 Furnizarea gazelor naturale în regim de ultimă instanţă ”</w:t>
            </w: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EON Energie România</w:t>
            </w:r>
          </w:p>
        </w:tc>
        <w:tc>
          <w:tcPr>
            <w:tcW w:w="3060" w:type="dxa"/>
          </w:tcPr>
          <w:p w:rsidR="00CA2FE5" w:rsidRPr="0043770B" w:rsidRDefault="00CA2FE5" w:rsidP="00CA2FE5">
            <w:pPr>
              <w:rPr>
                <w:rFonts w:ascii="Times New Roman" w:hAnsi="Times New Roman" w:cs="Times New Roman"/>
                <w:sz w:val="24"/>
                <w:szCs w:val="24"/>
                <w:lang w:val="es-ES_tradnl"/>
              </w:rPr>
            </w:pPr>
            <w:r w:rsidRPr="0043770B">
              <w:rPr>
                <w:rFonts w:ascii="Times New Roman" w:hAnsi="Times New Roman" w:cs="Times New Roman"/>
                <w:sz w:val="24"/>
                <w:szCs w:val="24"/>
                <w:lang w:val="es-ES_tradnl"/>
              </w:rPr>
              <w:t>Titlul secțiunii a 2-a se modifică și va avea următorul cuprins:</w:t>
            </w:r>
          </w:p>
          <w:p w:rsidR="00CA2FE5" w:rsidRPr="0043770B" w:rsidRDefault="00CA2FE5" w:rsidP="00CA2FE5">
            <w:pPr>
              <w:pStyle w:val="NormalItalic"/>
              <w:spacing w:line="240" w:lineRule="auto"/>
              <w:rPr>
                <w:b w:val="0"/>
                <w:sz w:val="24"/>
                <w:szCs w:val="24"/>
              </w:rPr>
            </w:pPr>
            <w:r w:rsidRPr="0043770B">
              <w:rPr>
                <w:b w:val="0"/>
                <w:sz w:val="24"/>
                <w:szCs w:val="24"/>
                <w:lang w:val="es-ES_tradnl"/>
              </w:rPr>
              <w:t>“ Furnizarea gazelor naturale”</w:t>
            </w:r>
          </w:p>
        </w:tc>
        <w:tc>
          <w:tcPr>
            <w:tcW w:w="3240" w:type="dxa"/>
          </w:tcPr>
          <w:p w:rsidR="00CA2FE5" w:rsidRPr="0043770B" w:rsidRDefault="00CA2FE5" w:rsidP="00CA2FE5">
            <w:pPr>
              <w:pStyle w:val="Default"/>
              <w:ind w:right="-68"/>
              <w:jc w:val="both"/>
              <w:rPr>
                <w:rFonts w:ascii="Times New Roman" w:eastAsia="Calibri" w:hAnsi="Times New Roman" w:cs="Times New Roman"/>
                <w:color w:val="auto"/>
                <w:lang w:val="ro-RO"/>
              </w:rPr>
            </w:pPr>
            <w:r w:rsidRPr="0043770B">
              <w:rPr>
                <w:rFonts w:ascii="Times New Roman" w:hAnsi="Times New Roman" w:cs="Times New Roman"/>
                <w:color w:val="auto"/>
                <w:sz w:val="22"/>
                <w:szCs w:val="22"/>
                <w:lang w:val="es-ES_tradnl" w:eastAsia="en-US"/>
              </w:rPr>
              <w:t>Conform art. 174 din Legea energiei electrice și gazelor naturale nr. 123/2012, cu modificările și completările ulterioare, piaţa de gaze naturale este compusă din piaţa reglementată şi piaţa concurenţială. Prin urmare, odată cu liberalizarea pieței gazelor naturale de la 1 iulie 2020, aceasta este o piață concurențială, furnizarea în regim de ultimă instanță nedefinind un tip de piață diferit ca natură de piața concurențială.</w:t>
            </w:r>
          </w:p>
        </w:tc>
        <w:tc>
          <w:tcPr>
            <w:tcW w:w="2227" w:type="dxa"/>
            <w:vAlign w:val="center"/>
          </w:tcPr>
          <w:p w:rsidR="00CA2FE5" w:rsidRPr="0043770B" w:rsidRDefault="00DC36B4"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N</w:t>
            </w:r>
            <w:r w:rsidR="002F63BC" w:rsidRPr="0043770B">
              <w:rPr>
                <w:rFonts w:ascii="Times New Roman" w:hAnsi="Times New Roman" w:cs="Times New Roman"/>
                <w:sz w:val="24"/>
                <w:szCs w:val="24"/>
              </w:rPr>
              <w:t>u se acceptă</w:t>
            </w:r>
            <w:r w:rsidRPr="0043770B">
              <w:rPr>
                <w:rFonts w:ascii="Times New Roman" w:hAnsi="Times New Roman" w:cs="Times New Roman"/>
                <w:sz w:val="24"/>
                <w:szCs w:val="24"/>
                <w:lang w:val="en-GB"/>
              </w:rPr>
              <w:t>:</w:t>
            </w:r>
            <w:r w:rsidR="002F63BC" w:rsidRPr="0043770B">
              <w:rPr>
                <w:rFonts w:ascii="Times New Roman" w:hAnsi="Times New Roman" w:cs="Times New Roman"/>
                <w:sz w:val="24"/>
                <w:szCs w:val="24"/>
              </w:rPr>
              <w:t xml:space="preserve"> </w:t>
            </w:r>
            <w:r w:rsidRPr="0043770B">
              <w:rPr>
                <w:rFonts w:ascii="Times New Roman" w:hAnsi="Times New Roman" w:cs="Times New Roman"/>
                <w:sz w:val="28"/>
                <w:szCs w:val="24"/>
              </w:rPr>
              <w:t>î</w:t>
            </w:r>
            <w:r w:rsidR="002F63BC" w:rsidRPr="0043770B">
              <w:rPr>
                <w:rFonts w:ascii="Times New Roman" w:hAnsi="Times New Roman" w:cs="Times New Roman"/>
                <w:sz w:val="24"/>
                <w:szCs w:val="24"/>
              </w:rPr>
              <w:t xml:space="preserve">n conformitate cu prevederile art. 179 alin. (2) lit c) din Legea nr. 123/2012, cu modificările şi completările ulterioare, furnizarea de ultimă instanţă a gazelor naturale este cuprinsă în activităţile pieţei reglementate.  </w:t>
            </w:r>
          </w:p>
        </w:tc>
      </w:tr>
      <w:tr w:rsidR="0043770B" w:rsidRPr="0043770B" w:rsidTr="00EB1FF3">
        <w:tc>
          <w:tcPr>
            <w:tcW w:w="567" w:type="dxa"/>
            <w:shd w:val="clear" w:color="auto" w:fill="auto"/>
            <w:vAlign w:val="center"/>
          </w:tcPr>
          <w:p w:rsidR="00CA2FE5" w:rsidRPr="00C34AD4" w:rsidRDefault="00C34AD4" w:rsidP="00CA2FE5">
            <w:pPr>
              <w:spacing w:after="0" w:line="240" w:lineRule="auto"/>
              <w:jc w:val="both"/>
              <w:rPr>
                <w:rFonts w:ascii="Times New Roman" w:hAnsi="Times New Roman" w:cs="Times New Roman"/>
                <w:sz w:val="24"/>
                <w:szCs w:val="24"/>
              </w:rPr>
            </w:pPr>
            <w:r w:rsidRPr="00C34AD4">
              <w:rPr>
                <w:rFonts w:ascii="Times New Roman" w:hAnsi="Times New Roman" w:cs="Times New Roman"/>
                <w:sz w:val="24"/>
                <w:szCs w:val="24"/>
              </w:rPr>
              <w:t>8</w:t>
            </w:r>
            <w:r w:rsidR="00CA2FE5" w:rsidRPr="00C34AD4">
              <w:rPr>
                <w:rFonts w:ascii="Times New Roman" w:hAnsi="Times New Roman" w:cs="Times New Roman"/>
                <w:sz w:val="24"/>
                <w:szCs w:val="24"/>
              </w:rPr>
              <w:t>.</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42</w:t>
            </w:r>
            <w:r w:rsidRPr="0043770B">
              <w:rPr>
                <w:rFonts w:ascii="Times New Roman" w:hAnsi="Times New Roman" w:cs="Times New Roman"/>
                <w:b/>
                <w:sz w:val="24"/>
                <w:szCs w:val="24"/>
                <w:vertAlign w:val="superscript"/>
              </w:rPr>
              <w:t>1</w:t>
            </w:r>
          </w:p>
        </w:tc>
        <w:tc>
          <w:tcPr>
            <w:tcW w:w="3511" w:type="dxa"/>
            <w:vAlign w:val="center"/>
          </w:tcPr>
          <w:p w:rsidR="00CA2FE5" w:rsidRPr="0043770B" w:rsidRDefault="00CA2FE5" w:rsidP="00CA2FE5">
            <w:pPr>
              <w:pStyle w:val="NormalItalic"/>
              <w:spacing w:line="240" w:lineRule="auto"/>
              <w:rPr>
                <w:sz w:val="24"/>
                <w:szCs w:val="24"/>
              </w:rPr>
            </w:pPr>
            <w:r w:rsidRPr="0043770B">
              <w:rPr>
                <w:b w:val="0"/>
                <w:sz w:val="24"/>
                <w:szCs w:val="24"/>
              </w:rPr>
              <w:t>Art. 42</w:t>
            </w:r>
            <w:r w:rsidRPr="0043770B">
              <w:rPr>
                <w:b w:val="0"/>
                <w:sz w:val="24"/>
                <w:szCs w:val="24"/>
                <w:vertAlign w:val="superscript"/>
              </w:rPr>
              <w:t xml:space="preserve">1 </w:t>
            </w:r>
            <w:r w:rsidRPr="0043770B">
              <w:rPr>
                <w:b w:val="0"/>
                <w:sz w:val="24"/>
                <w:szCs w:val="24"/>
              </w:rPr>
              <w:t>(1) În cazul clientului casnic, dacă în urma regularizării suma plătită în plus de către acesta este mai mare de 100 lei, furnizorul are obligaţia să restituie această sumă conform prevederilor legale în vigoare.</w:t>
            </w:r>
          </w:p>
          <w:p w:rsidR="00CA2FE5" w:rsidRPr="0043770B" w:rsidRDefault="00CA2FE5" w:rsidP="00CA2FE5">
            <w:pPr>
              <w:pStyle w:val="NormalItalic"/>
              <w:spacing w:line="240" w:lineRule="auto"/>
              <w:rPr>
                <w:b w:val="0"/>
                <w:sz w:val="24"/>
                <w:szCs w:val="24"/>
              </w:rPr>
            </w:pPr>
            <w:r w:rsidRPr="0043770B">
              <w:rPr>
                <w:b w:val="0"/>
                <w:sz w:val="24"/>
                <w:szCs w:val="24"/>
              </w:rPr>
              <w:t>(2) În situaţia în care în urma regularizării suma plătită în plus de către clientul casnic este mai mică de 100 lei, suma va fi compensată în contul facturilor următoare.”</w:t>
            </w:r>
          </w:p>
          <w:p w:rsidR="00CA2FE5" w:rsidRPr="0043770B" w:rsidRDefault="00CA2FE5" w:rsidP="00CA2FE5">
            <w:pPr>
              <w:spacing w:after="0" w:line="240" w:lineRule="auto"/>
              <w:jc w:val="both"/>
              <w:rPr>
                <w:rFonts w:ascii="Times New Roman" w:hAnsi="Times New Roman" w:cs="Times New Roman"/>
                <w:sz w:val="24"/>
                <w:szCs w:val="24"/>
              </w:rPr>
            </w:pPr>
          </w:p>
        </w:tc>
        <w:tc>
          <w:tcPr>
            <w:tcW w:w="1529"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ENGIE</w:t>
            </w:r>
          </w:p>
        </w:tc>
        <w:tc>
          <w:tcPr>
            <w:tcW w:w="3060" w:type="dxa"/>
            <w:vAlign w:val="center"/>
          </w:tcPr>
          <w:p w:rsidR="00CA2FE5" w:rsidRPr="0043770B" w:rsidRDefault="00CA2FE5" w:rsidP="00CA2FE5">
            <w:pPr>
              <w:pStyle w:val="NormalItalic"/>
              <w:spacing w:line="240" w:lineRule="auto"/>
              <w:rPr>
                <w:sz w:val="24"/>
                <w:szCs w:val="24"/>
              </w:rPr>
            </w:pPr>
            <w:r w:rsidRPr="0043770B">
              <w:rPr>
                <w:b w:val="0"/>
                <w:sz w:val="24"/>
                <w:szCs w:val="24"/>
              </w:rPr>
              <w:t>Art. 42</w:t>
            </w:r>
            <w:r w:rsidRPr="0043770B">
              <w:rPr>
                <w:b w:val="0"/>
                <w:sz w:val="24"/>
                <w:szCs w:val="24"/>
                <w:vertAlign w:val="superscript"/>
              </w:rPr>
              <w:t xml:space="preserve">1 </w:t>
            </w:r>
            <w:r w:rsidRPr="0043770B">
              <w:rPr>
                <w:b w:val="0"/>
                <w:sz w:val="24"/>
                <w:szCs w:val="24"/>
              </w:rPr>
              <w:t xml:space="preserve">(1) În cazul clientului casnic, dacă în urma regularizării suma plătită în plus de către acesta este mai mare de 100 lei, furnizorul are obligaţia să restituie această sumă conform prevederilor legale în vigoare </w:t>
            </w:r>
            <w:r w:rsidRPr="0043770B">
              <w:rPr>
                <w:b w:val="0"/>
                <w:sz w:val="24"/>
                <w:szCs w:val="24"/>
                <w:lang w:val="en-US"/>
              </w:rPr>
              <w:t xml:space="preserve">sau să compenseze </w:t>
            </w:r>
            <w:r w:rsidRPr="0043770B">
              <w:rPr>
                <w:b w:val="0"/>
                <w:iCs/>
                <w:sz w:val="24"/>
                <w:szCs w:val="24"/>
                <w:lang w:val="en-US"/>
              </w:rPr>
              <w:t xml:space="preserve">suma plătită de către client, în contul facturilor următoare, </w:t>
            </w:r>
            <w:r w:rsidRPr="0043770B">
              <w:rPr>
                <w:b w:val="0"/>
                <w:sz w:val="24"/>
                <w:szCs w:val="24"/>
                <w:lang w:val="en-US"/>
              </w:rPr>
              <w:t>în func</w:t>
            </w:r>
            <w:r w:rsidRPr="0043770B">
              <w:rPr>
                <w:b w:val="0"/>
                <w:sz w:val="24"/>
                <w:szCs w:val="24"/>
              </w:rPr>
              <w:t>ție</w:t>
            </w:r>
            <w:r w:rsidRPr="0043770B">
              <w:rPr>
                <w:b w:val="0"/>
                <w:sz w:val="24"/>
                <w:szCs w:val="24"/>
                <w:lang w:val="en-US"/>
              </w:rPr>
              <w:t xml:space="preserve"> de opțiunea clientului</w:t>
            </w:r>
            <w:r w:rsidRPr="0043770B">
              <w:rPr>
                <w:b w:val="0"/>
                <w:sz w:val="24"/>
                <w:szCs w:val="24"/>
              </w:rPr>
              <w:t>.</w:t>
            </w:r>
          </w:p>
          <w:p w:rsidR="00CA2FE5" w:rsidRPr="0043770B" w:rsidRDefault="00CA2FE5" w:rsidP="00CA2FE5">
            <w:pPr>
              <w:pStyle w:val="NormalItalic"/>
              <w:spacing w:line="240" w:lineRule="auto"/>
              <w:rPr>
                <w:b w:val="0"/>
                <w:sz w:val="24"/>
                <w:szCs w:val="24"/>
              </w:rPr>
            </w:pPr>
            <w:r w:rsidRPr="0043770B">
              <w:rPr>
                <w:b w:val="0"/>
                <w:sz w:val="24"/>
                <w:szCs w:val="24"/>
              </w:rPr>
              <w:t>(2) În situaţia în care în urma regularizării suma plătită în plus de către clientul casnic este mai mică de 100 lei, suma va fi compensată în contul facturilor următoare.”</w:t>
            </w:r>
          </w:p>
          <w:p w:rsidR="00CA2FE5" w:rsidRPr="0043770B" w:rsidRDefault="00CA2FE5" w:rsidP="00CA2FE5">
            <w:pPr>
              <w:spacing w:after="0" w:line="240" w:lineRule="auto"/>
              <w:jc w:val="both"/>
              <w:rPr>
                <w:rFonts w:ascii="Times New Roman" w:hAnsi="Times New Roman" w:cs="Times New Roman"/>
                <w:sz w:val="24"/>
                <w:szCs w:val="24"/>
              </w:rPr>
            </w:pPr>
          </w:p>
        </w:tc>
        <w:tc>
          <w:tcPr>
            <w:tcW w:w="3240" w:type="dxa"/>
            <w:vAlign w:val="center"/>
          </w:tcPr>
          <w:p w:rsidR="00CA2FE5" w:rsidRPr="0043770B" w:rsidRDefault="00CA2FE5" w:rsidP="00CA2FE5">
            <w:pPr>
              <w:pStyle w:val="Default"/>
              <w:ind w:right="-68"/>
              <w:jc w:val="both"/>
              <w:rPr>
                <w:rFonts w:ascii="Times New Roman" w:eastAsia="Calibri" w:hAnsi="Times New Roman" w:cs="Times New Roman"/>
                <w:color w:val="auto"/>
                <w:lang w:val="ro-RO"/>
              </w:rPr>
            </w:pPr>
            <w:r w:rsidRPr="0043770B">
              <w:rPr>
                <w:rFonts w:ascii="Times New Roman" w:eastAsia="Calibri" w:hAnsi="Times New Roman" w:cs="Times New Roman"/>
                <w:color w:val="auto"/>
                <w:lang w:val="ro-RO"/>
              </w:rPr>
              <w:t xml:space="preserve">Aplicabilitatea prevederilor legale o vedem implementată prin posibilitatea dată clientului în sensul de a-și exprima opțiunea: fie pentru restituirea sumelor de bani plătite în plus, indiferent de cuantumul lor, fie pentru compensarea acestor sume de bani. Acest acord s-ar putea materializa fie în cuprinsul contractului de furnizare încheiat între părti, fie printr-un acord separat exprimat în acest sens de către clientul casnic, existând o informare făcută de furnizor în acest scop.   </w:t>
            </w:r>
          </w:p>
          <w:p w:rsidR="00CA2FE5" w:rsidRPr="0043770B" w:rsidRDefault="00CA2FE5" w:rsidP="00CA2FE5">
            <w:pPr>
              <w:pStyle w:val="Default"/>
              <w:jc w:val="both"/>
              <w:rPr>
                <w:rFonts w:ascii="Times New Roman" w:hAnsi="Times New Roman" w:cs="Times New Roman"/>
                <w:color w:val="auto"/>
                <w:lang w:val="ro-RO"/>
              </w:rPr>
            </w:pPr>
          </w:p>
          <w:p w:rsidR="00CA2FE5" w:rsidRPr="0043770B" w:rsidRDefault="00CA2FE5" w:rsidP="00CA2FE5">
            <w:pPr>
              <w:pStyle w:val="Default"/>
              <w:jc w:val="both"/>
              <w:rPr>
                <w:rFonts w:ascii="Times New Roman" w:hAnsi="Times New Roman" w:cs="Times New Roman"/>
                <w:color w:val="auto"/>
                <w:lang w:val="ro-RO"/>
              </w:rPr>
            </w:pPr>
            <w:r w:rsidRPr="0043770B">
              <w:rPr>
                <w:rFonts w:ascii="Times New Roman" w:hAnsi="Times New Roman" w:cs="Times New Roman"/>
                <w:color w:val="auto"/>
                <w:lang w:val="ro-RO"/>
              </w:rPr>
              <w:t>S-ar îngrădi posibilitatea clientului de a compensa sumele plătite anticipat cu factura ulterioară, care contravine prevederilor legale. Argumentăm susținerea făcută prin prisma dispozițiilor art.1615 din Codul civil, care prevăd că obligațiile se sting, pe langă plată, și prin alte modalitati echivalente, printre care se numară și compensația.</w:t>
            </w:r>
          </w:p>
          <w:p w:rsidR="00CA2FE5" w:rsidRPr="0043770B" w:rsidRDefault="00CA2FE5" w:rsidP="00CA2FE5">
            <w:pPr>
              <w:pStyle w:val="Default"/>
              <w:jc w:val="both"/>
              <w:rPr>
                <w:rFonts w:ascii="Times New Roman" w:hAnsi="Times New Roman" w:cs="Times New Roman"/>
                <w:color w:val="auto"/>
                <w:lang w:val="ro-RO"/>
              </w:rPr>
            </w:pPr>
          </w:p>
          <w:p w:rsidR="00CA2FE5" w:rsidRPr="0043770B" w:rsidRDefault="00CA2FE5" w:rsidP="00CA2FE5">
            <w:pPr>
              <w:pStyle w:val="Default"/>
              <w:jc w:val="both"/>
              <w:rPr>
                <w:rFonts w:ascii="Times New Roman" w:hAnsi="Times New Roman" w:cs="Times New Roman"/>
                <w:color w:val="auto"/>
                <w:lang w:val="ro-RO"/>
              </w:rPr>
            </w:pPr>
            <w:r w:rsidRPr="0043770B">
              <w:rPr>
                <w:rFonts w:ascii="Times New Roman" w:hAnsi="Times New Roman" w:cs="Times New Roman"/>
                <w:color w:val="auto"/>
                <w:lang w:val="ro-RO"/>
              </w:rPr>
              <w:t>În realitate, sunt situații când clienții solicită implicit compensarea sumelor plătite anticipat, alimentând contul de client cu sume mai mari față de valoarea facturilor emise anterior celei de regularizare (caz concret: clientul pleacă din țară și dorește să evite o plată întârziată, perceperea de penalități, inclusiv sistare de neplată).</w:t>
            </w:r>
          </w:p>
          <w:p w:rsidR="00CA2FE5" w:rsidRPr="0043770B" w:rsidRDefault="00CA2FE5" w:rsidP="00CA2FE5">
            <w:pPr>
              <w:pStyle w:val="Default"/>
              <w:jc w:val="both"/>
              <w:rPr>
                <w:rFonts w:ascii="Times New Roman" w:hAnsi="Times New Roman" w:cs="Times New Roman"/>
                <w:color w:val="auto"/>
                <w:lang w:val="ro-RO"/>
              </w:rPr>
            </w:pPr>
            <w:r w:rsidRPr="0043770B">
              <w:rPr>
                <w:rFonts w:ascii="Times New Roman" w:hAnsi="Times New Roman" w:cs="Times New Roman"/>
                <w:color w:val="auto"/>
                <w:lang w:val="ro-RO"/>
              </w:rPr>
              <w:t xml:space="preserve"> </w:t>
            </w:r>
          </w:p>
          <w:p w:rsidR="00CA2FE5" w:rsidRPr="0043770B" w:rsidRDefault="00CA2FE5" w:rsidP="00CA2FE5">
            <w:pPr>
              <w:pStyle w:val="Default"/>
              <w:jc w:val="both"/>
              <w:rPr>
                <w:rFonts w:ascii="Times New Roman" w:hAnsi="Times New Roman" w:cs="Times New Roman"/>
                <w:color w:val="auto"/>
                <w:lang w:val="ro-RO"/>
              </w:rPr>
            </w:pPr>
          </w:p>
          <w:p w:rsidR="00CA2FE5" w:rsidRPr="0043770B" w:rsidRDefault="00CA2FE5" w:rsidP="00CA2FE5">
            <w:pPr>
              <w:pStyle w:val="Default"/>
              <w:jc w:val="both"/>
              <w:rPr>
                <w:rFonts w:ascii="Times New Roman" w:hAnsi="Times New Roman" w:cs="Times New Roman"/>
                <w:color w:val="auto"/>
              </w:rPr>
            </w:pPr>
            <w:r w:rsidRPr="0043770B">
              <w:rPr>
                <w:rFonts w:ascii="Times New Roman" w:hAnsi="Times New Roman" w:cs="Times New Roman"/>
                <w:color w:val="auto"/>
                <w:lang w:val="ro-RO"/>
              </w:rPr>
              <w:t>Totodată, modalitatea de compensare, în baza acordului dat de client, ar elimina demersuri suplimentare pentru clientul casnic, întrucât pentru cei care nu au un cont bancar, restituirea se poate face exclusiv prin mandat poștal (care presupune pentru client deplasarea la poștă, semnarea diverselor formulare necesare etc.) care, o dată în plus, în contextul pandemic, apare ca o măsură nejustificată.</w:t>
            </w:r>
          </w:p>
        </w:tc>
        <w:tc>
          <w:tcPr>
            <w:tcW w:w="2227" w:type="dxa"/>
            <w:vAlign w:val="center"/>
          </w:tcPr>
          <w:p w:rsidR="00605CA6" w:rsidRPr="0043770B" w:rsidRDefault="00605CA6" w:rsidP="00CA2FE5">
            <w:pPr>
              <w:spacing w:after="0" w:line="240" w:lineRule="auto"/>
              <w:jc w:val="both"/>
              <w:rPr>
                <w:rFonts w:ascii="Times New Roman" w:hAnsi="Times New Roman" w:cs="Times New Roman"/>
                <w:sz w:val="24"/>
                <w:szCs w:val="24"/>
                <w:lang w:val="en-US"/>
              </w:rPr>
            </w:pPr>
          </w:p>
          <w:p w:rsidR="00605CA6" w:rsidRPr="0043770B" w:rsidRDefault="00605CA6" w:rsidP="00CA2FE5">
            <w:pPr>
              <w:spacing w:after="0" w:line="240" w:lineRule="auto"/>
              <w:jc w:val="both"/>
              <w:rPr>
                <w:rFonts w:ascii="Times New Roman" w:hAnsi="Times New Roman" w:cs="Times New Roman"/>
                <w:sz w:val="24"/>
                <w:szCs w:val="24"/>
                <w:lang w:val="en-US"/>
              </w:rPr>
            </w:pPr>
          </w:p>
          <w:p w:rsidR="00605CA6" w:rsidRPr="0043770B" w:rsidRDefault="00605CA6" w:rsidP="00CA2FE5">
            <w:pPr>
              <w:spacing w:after="0" w:line="240" w:lineRule="auto"/>
              <w:jc w:val="both"/>
              <w:rPr>
                <w:rFonts w:ascii="Times New Roman" w:hAnsi="Times New Roman" w:cs="Times New Roman"/>
                <w:sz w:val="24"/>
                <w:szCs w:val="24"/>
                <w:lang w:val="en-US"/>
              </w:rPr>
            </w:pPr>
          </w:p>
          <w:p w:rsidR="00605CA6" w:rsidRPr="0043770B" w:rsidRDefault="00605CA6" w:rsidP="00CA2FE5">
            <w:pPr>
              <w:spacing w:after="0" w:line="240" w:lineRule="auto"/>
              <w:jc w:val="both"/>
              <w:rPr>
                <w:rFonts w:ascii="Times New Roman" w:hAnsi="Times New Roman" w:cs="Times New Roman"/>
                <w:sz w:val="24"/>
                <w:szCs w:val="24"/>
                <w:lang w:val="en-US"/>
              </w:rPr>
            </w:pPr>
          </w:p>
          <w:p w:rsidR="00605CA6" w:rsidRPr="0043770B" w:rsidRDefault="00605CA6" w:rsidP="00CA2FE5">
            <w:pPr>
              <w:spacing w:after="0" w:line="240" w:lineRule="auto"/>
              <w:jc w:val="both"/>
              <w:rPr>
                <w:rFonts w:ascii="Times New Roman" w:hAnsi="Times New Roman" w:cs="Times New Roman"/>
                <w:sz w:val="24"/>
                <w:szCs w:val="24"/>
                <w:lang w:val="en-US"/>
              </w:rPr>
            </w:pPr>
          </w:p>
          <w:p w:rsidR="00605CA6" w:rsidRPr="0043770B" w:rsidRDefault="00605CA6" w:rsidP="00CA2FE5">
            <w:pPr>
              <w:spacing w:after="0" w:line="240" w:lineRule="auto"/>
              <w:jc w:val="both"/>
              <w:rPr>
                <w:rFonts w:ascii="Times New Roman" w:hAnsi="Times New Roman" w:cs="Times New Roman"/>
                <w:sz w:val="24"/>
                <w:szCs w:val="24"/>
                <w:lang w:val="en-US"/>
              </w:rPr>
            </w:pPr>
          </w:p>
          <w:p w:rsidR="00CA2FE5" w:rsidRPr="0043770B" w:rsidRDefault="00605CA6"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lang w:val="en-US"/>
              </w:rPr>
              <w:t>Nu se acceptă: contravine prevederilor Legii 155/2020</w:t>
            </w:r>
          </w:p>
        </w:tc>
      </w:tr>
      <w:tr w:rsidR="0043770B" w:rsidRPr="0043770B" w:rsidTr="00EB1FF3">
        <w:tc>
          <w:tcPr>
            <w:tcW w:w="567" w:type="dxa"/>
            <w:shd w:val="clear" w:color="auto" w:fill="auto"/>
            <w:vAlign w:val="center"/>
          </w:tcPr>
          <w:p w:rsidR="00CA2FE5" w:rsidRPr="00C34AD4" w:rsidRDefault="00C34AD4" w:rsidP="00CA2FE5">
            <w:pPr>
              <w:spacing w:after="0" w:line="240" w:lineRule="auto"/>
              <w:jc w:val="both"/>
              <w:rPr>
                <w:rFonts w:ascii="Times New Roman" w:hAnsi="Times New Roman" w:cs="Times New Roman"/>
                <w:sz w:val="24"/>
                <w:szCs w:val="24"/>
              </w:rPr>
            </w:pPr>
            <w:r w:rsidRPr="00C34AD4">
              <w:rPr>
                <w:rFonts w:ascii="Times New Roman" w:hAnsi="Times New Roman" w:cs="Times New Roman"/>
                <w:sz w:val="24"/>
                <w:szCs w:val="24"/>
              </w:rPr>
              <w:t>9.</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vertAlign w:val="superscript"/>
              </w:rPr>
            </w:pPr>
            <w:r w:rsidRPr="0043770B">
              <w:rPr>
                <w:rFonts w:ascii="Times New Roman" w:hAnsi="Times New Roman" w:cs="Times New Roman"/>
                <w:b/>
                <w:sz w:val="24"/>
                <w:szCs w:val="24"/>
              </w:rPr>
              <w:t>Art. 42</w:t>
            </w:r>
            <w:r w:rsidRPr="0043770B">
              <w:rPr>
                <w:rFonts w:ascii="Times New Roman" w:hAnsi="Times New Roman" w:cs="Times New Roman"/>
                <w:b/>
                <w:sz w:val="24"/>
                <w:szCs w:val="24"/>
                <w:vertAlign w:val="superscript"/>
              </w:rPr>
              <w:t>1</w:t>
            </w:r>
          </w:p>
        </w:tc>
        <w:tc>
          <w:tcPr>
            <w:tcW w:w="3511" w:type="dxa"/>
            <w:vAlign w:val="center"/>
          </w:tcPr>
          <w:p w:rsidR="00CA2FE5" w:rsidRPr="0043770B" w:rsidRDefault="00CA2FE5" w:rsidP="00CA2FE5">
            <w:pPr>
              <w:rPr>
                <w:rFonts w:ascii="Times New Roman" w:hAnsi="Times New Roman" w:cs="Times New Roman"/>
                <w:sz w:val="24"/>
                <w:szCs w:val="24"/>
              </w:rPr>
            </w:pPr>
            <w:r w:rsidRPr="0043770B">
              <w:t>“</w:t>
            </w:r>
            <w:r w:rsidRPr="0043770B">
              <w:rPr>
                <w:rFonts w:ascii="Times New Roman" w:hAnsi="Times New Roman" w:cs="Times New Roman"/>
                <w:sz w:val="24"/>
                <w:szCs w:val="24"/>
              </w:rPr>
              <w:t>Art. 42</w:t>
            </w:r>
            <w:r w:rsidRPr="0043770B">
              <w:rPr>
                <w:rFonts w:ascii="Times New Roman" w:hAnsi="Times New Roman" w:cs="Times New Roman"/>
                <w:sz w:val="24"/>
                <w:szCs w:val="24"/>
                <w:vertAlign w:val="superscript"/>
              </w:rPr>
              <w:t>1</w:t>
            </w:r>
            <w:r w:rsidRPr="0043770B">
              <w:rPr>
                <w:rFonts w:ascii="Times New Roman" w:hAnsi="Times New Roman" w:cs="Times New Roman"/>
                <w:sz w:val="24"/>
                <w:szCs w:val="24"/>
              </w:rPr>
              <w:t xml:space="preserve"> (1) În cazul clientului casnic, dacă în urma regularizării suma plătită în plus de către acesta este mai mare de 100 lei, furnizorul are obligaţia să restituie această sumă conform prevederilor legale în vigoare.</w:t>
            </w:r>
          </w:p>
          <w:p w:rsidR="00CA2FE5" w:rsidRPr="0043770B" w:rsidRDefault="00CA2FE5" w:rsidP="00CA2FE5">
            <w:pPr>
              <w:pStyle w:val="NormalItalic"/>
              <w:spacing w:line="240" w:lineRule="auto"/>
              <w:rPr>
                <w:b w:val="0"/>
                <w:sz w:val="24"/>
                <w:szCs w:val="24"/>
              </w:rPr>
            </w:pPr>
            <w:r w:rsidRPr="0043770B">
              <w:rPr>
                <w:b w:val="0"/>
                <w:sz w:val="24"/>
                <w:szCs w:val="24"/>
              </w:rPr>
              <w:t>(2) În situaţia în care în urma regularizării suma plătită în plus de către clientul casnic este mai mică de 100 lei, suma va fi compensată în contul facturilor următoare.”</w:t>
            </w:r>
          </w:p>
        </w:tc>
        <w:tc>
          <w:tcPr>
            <w:tcW w:w="1529" w:type="dxa"/>
            <w:vAlign w:val="center"/>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b/>
                <w:sz w:val="24"/>
                <w:szCs w:val="24"/>
              </w:rPr>
              <w:t>EON Energie România</w:t>
            </w:r>
          </w:p>
        </w:tc>
        <w:tc>
          <w:tcPr>
            <w:tcW w:w="3060" w:type="dxa"/>
            <w:shd w:val="clear" w:color="auto" w:fill="auto"/>
          </w:tcPr>
          <w:p w:rsidR="00CA2FE5" w:rsidRPr="0043770B" w:rsidRDefault="00CA2FE5" w:rsidP="00CD5447">
            <w:pPr>
              <w:jc w:val="both"/>
              <w:rPr>
                <w:rFonts w:ascii="Times New Roman" w:hAnsi="Times New Roman" w:cs="Times New Roman"/>
                <w:b/>
                <w:sz w:val="24"/>
                <w:szCs w:val="24"/>
                <w:lang w:val="es-ES_tradnl"/>
              </w:rPr>
            </w:pPr>
            <w:r w:rsidRPr="0043770B">
              <w:rPr>
                <w:rFonts w:ascii="Times New Roman" w:hAnsi="Times New Roman" w:cs="Times New Roman"/>
                <w:b/>
                <w:sz w:val="24"/>
                <w:szCs w:val="24"/>
                <w:lang w:val="es-ES_tradnl"/>
              </w:rPr>
              <w:t>Propunem completare:</w:t>
            </w:r>
          </w:p>
          <w:p w:rsidR="00CA2FE5" w:rsidRPr="0043770B" w:rsidRDefault="00CA2FE5" w:rsidP="00CD5447">
            <w:pPr>
              <w:jc w:val="both"/>
              <w:rPr>
                <w:rFonts w:ascii="Times New Roman" w:hAnsi="Times New Roman" w:cs="Times New Roman"/>
                <w:sz w:val="24"/>
                <w:szCs w:val="24"/>
                <w:lang w:val="es-ES_tradnl"/>
              </w:rPr>
            </w:pPr>
            <w:r w:rsidRPr="0043770B">
              <w:rPr>
                <w:rFonts w:ascii="Times New Roman" w:hAnsi="Times New Roman" w:cs="Times New Roman"/>
                <w:sz w:val="24"/>
                <w:szCs w:val="24"/>
                <w:lang w:val="es-ES_tradnl"/>
              </w:rPr>
              <w:t>(3)</w:t>
            </w:r>
            <w:r w:rsidR="00CD5447" w:rsidRPr="0043770B">
              <w:rPr>
                <w:rFonts w:ascii="Times New Roman" w:hAnsi="Times New Roman" w:cs="Times New Roman"/>
                <w:sz w:val="24"/>
                <w:szCs w:val="24"/>
                <w:lang w:val="es-ES_tradnl"/>
              </w:rPr>
              <w:t xml:space="preserve"> </w:t>
            </w:r>
            <w:r w:rsidRPr="0043770B">
              <w:rPr>
                <w:rFonts w:ascii="Times New Roman" w:hAnsi="Times New Roman" w:cs="Times New Roman"/>
                <w:sz w:val="24"/>
                <w:szCs w:val="24"/>
                <w:lang w:val="es-ES_tradnl"/>
              </w:rPr>
              <w:t xml:space="preserve">Exceptie de la </w:t>
            </w:r>
            <w:proofErr w:type="gramStart"/>
            <w:r w:rsidRPr="0043770B">
              <w:rPr>
                <w:rFonts w:ascii="Times New Roman" w:hAnsi="Times New Roman" w:cs="Times New Roman"/>
                <w:sz w:val="24"/>
                <w:szCs w:val="24"/>
                <w:lang w:val="es-ES_tradnl"/>
              </w:rPr>
              <w:t>alin.(</w:t>
            </w:r>
            <w:proofErr w:type="gramEnd"/>
            <w:r w:rsidRPr="0043770B">
              <w:rPr>
                <w:rFonts w:ascii="Times New Roman" w:hAnsi="Times New Roman" w:cs="Times New Roman"/>
                <w:sz w:val="24"/>
                <w:szCs w:val="24"/>
                <w:lang w:val="es-ES_tradnl"/>
              </w:rPr>
              <w:t>1), situatia in care clientul isi manifesta dorinta in scris sau telefonic de a compensa sumele mai mari de 100 lei cu facturile ulterioare, caz in care se va proceda ca atare.</w:t>
            </w:r>
          </w:p>
          <w:p w:rsidR="00CA2FE5" w:rsidRPr="0043770B" w:rsidRDefault="00CA2FE5" w:rsidP="00CA2FE5">
            <w:pPr>
              <w:pStyle w:val="NormalItalic"/>
              <w:spacing w:line="240" w:lineRule="auto"/>
              <w:rPr>
                <w:b w:val="0"/>
                <w:sz w:val="24"/>
                <w:szCs w:val="24"/>
              </w:rPr>
            </w:pPr>
            <w:r w:rsidRPr="0043770B">
              <w:rPr>
                <w:b w:val="0"/>
                <w:sz w:val="24"/>
                <w:szCs w:val="24"/>
                <w:lang w:val="es-ES_tradnl"/>
              </w:rPr>
              <w:t>Clientul este notificat prin factura emisa cu privire la soldul negativ al facturii de regularizare, restituirea sumei mai mari de 100 lei să se efectueze doar la solicitarea acestuia.</w:t>
            </w:r>
          </w:p>
        </w:tc>
        <w:tc>
          <w:tcPr>
            <w:tcW w:w="3240" w:type="dxa"/>
            <w:shd w:val="clear" w:color="auto" w:fill="auto"/>
          </w:tcPr>
          <w:p w:rsidR="00CA2FE5" w:rsidRPr="0043770B" w:rsidRDefault="00CA2FE5" w:rsidP="00CA2FE5">
            <w:pPr>
              <w:pStyle w:val="Default"/>
              <w:ind w:right="-68"/>
              <w:jc w:val="both"/>
              <w:rPr>
                <w:rFonts w:ascii="Times New Roman" w:eastAsia="Calibri" w:hAnsi="Times New Roman" w:cs="Times New Roman"/>
                <w:color w:val="auto"/>
                <w:lang w:val="ro-RO"/>
              </w:rPr>
            </w:pPr>
            <w:r w:rsidRPr="0043770B">
              <w:rPr>
                <w:rFonts w:ascii="Times New Roman" w:hAnsi="Times New Roman" w:cs="Times New Roman"/>
                <w:color w:val="auto"/>
                <w:lang w:val="es-ES_tradnl"/>
              </w:rPr>
              <w:t>Completarea propusă reglementează situația des întalnită în practică, în care clientul nu dorește restituirea sumelor mai mari de 100 lei, ci compensarea acestora cu facturile ulterioare.</w:t>
            </w:r>
          </w:p>
        </w:tc>
        <w:tc>
          <w:tcPr>
            <w:tcW w:w="2227" w:type="dxa"/>
            <w:vAlign w:val="center"/>
          </w:tcPr>
          <w:p w:rsidR="00CA2FE5" w:rsidRPr="0043770B" w:rsidRDefault="00605CA6"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lang w:val="en-US"/>
              </w:rPr>
              <w:t>Nu se acceptă: contravine prevederilor Legii 155/2020</w:t>
            </w:r>
          </w:p>
        </w:tc>
      </w:tr>
      <w:tr w:rsidR="0043770B" w:rsidRPr="0043770B" w:rsidTr="00EB1FF3">
        <w:tc>
          <w:tcPr>
            <w:tcW w:w="567" w:type="dxa"/>
            <w:shd w:val="clear" w:color="auto" w:fill="auto"/>
            <w:vAlign w:val="center"/>
          </w:tcPr>
          <w:p w:rsidR="00CA2FE5" w:rsidRPr="0043770B" w:rsidRDefault="00C34AD4"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CA2FE5" w:rsidRPr="0043770B">
              <w:rPr>
                <w:rFonts w:ascii="Times New Roman" w:hAnsi="Times New Roman" w:cs="Times New Roman"/>
                <w:sz w:val="24"/>
                <w:szCs w:val="24"/>
              </w:rPr>
              <w:t xml:space="preserve">. </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59 lit. j)</w:t>
            </w:r>
          </w:p>
        </w:tc>
        <w:tc>
          <w:tcPr>
            <w:tcW w:w="3511" w:type="dxa"/>
            <w:vAlign w:val="center"/>
          </w:tcPr>
          <w:p w:rsidR="00CA2FE5" w:rsidRPr="0043770B" w:rsidRDefault="00CA2FE5" w:rsidP="00CA2FE5">
            <w:pPr>
              <w:pStyle w:val="NormalItalic"/>
              <w:spacing w:line="240" w:lineRule="auto"/>
              <w:rPr>
                <w:b w:val="0"/>
                <w:sz w:val="24"/>
                <w:szCs w:val="24"/>
              </w:rPr>
            </w:pPr>
            <w:r w:rsidRPr="0043770B">
              <w:rPr>
                <w:b w:val="0"/>
                <w:sz w:val="24"/>
                <w:szCs w:val="24"/>
              </w:rPr>
              <w:t>“j) să notifice clientului final, în mod corespunzător şi gratuit, orice intenţie de modificare şi/sau completare a condiţiilor/clauzelor contractuale, precum şi orice majorare a preţului/tarifului practicat, precizând motivele, condiţiile şi amploarea acestei majorări, în mod direct şi în timp util, dar nu mai târziu de sfârşitul primei perioade normale de facturare care urmează intrării în vigoare a majorării, şi, în ceea ce îi priveşte pe clienţii casnici, cu cel puţin 30 de zile înainte de intrarea în vigoare a modificării, conform prevederilor legale, într-un mod transparent şi uşor de înţeles, precum şi să informeze clientul final, în momentul notificării, cu privire la dreptul de a denunţa în mod gratuit contractul în cazul în care nu acceptă noile condiţii;”</w:t>
            </w:r>
          </w:p>
          <w:p w:rsidR="00CA2FE5" w:rsidRPr="0043770B" w:rsidRDefault="00CA2FE5" w:rsidP="00CA2FE5">
            <w:pPr>
              <w:spacing w:after="0" w:line="240" w:lineRule="auto"/>
              <w:jc w:val="both"/>
              <w:rPr>
                <w:rFonts w:ascii="Times New Roman" w:hAnsi="Times New Roman" w:cs="Times New Roman"/>
                <w:sz w:val="24"/>
                <w:szCs w:val="24"/>
              </w:rPr>
            </w:pPr>
          </w:p>
        </w:tc>
        <w:tc>
          <w:tcPr>
            <w:tcW w:w="1529" w:type="dxa"/>
            <w:vAlign w:val="center"/>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ENGIE</w:t>
            </w:r>
          </w:p>
        </w:tc>
        <w:tc>
          <w:tcPr>
            <w:tcW w:w="3060" w:type="dxa"/>
            <w:vAlign w:val="center"/>
          </w:tcPr>
          <w:p w:rsidR="00CA2FE5" w:rsidRPr="0043770B" w:rsidRDefault="00CA2FE5" w:rsidP="00CA2FE5">
            <w:pPr>
              <w:spacing w:after="0" w:line="240" w:lineRule="auto"/>
              <w:jc w:val="both"/>
              <w:rPr>
                <w:rFonts w:ascii="Times New Roman" w:hAnsi="Times New Roman" w:cs="Times New Roman"/>
                <w:bCs/>
                <w:sz w:val="24"/>
                <w:szCs w:val="24"/>
              </w:rPr>
            </w:pPr>
            <w:r w:rsidRPr="0043770B">
              <w:rPr>
                <w:rFonts w:ascii="Times New Roman" w:hAnsi="Times New Roman" w:cs="Times New Roman"/>
                <w:bCs/>
                <w:sz w:val="24"/>
                <w:szCs w:val="24"/>
              </w:rPr>
              <w:t>“j) să notifice clientului final, în mod corespunzător şi gratuit, orice intenţie de modificare şi/sau completare a condiţiilor/clauzelor contractuale, precum şi orice majorare a preţului/tarifului practicat, precizând motivele, condiţiile şi amploarea acestei majorări, în mod direct şi în timp util, dar nu mai târziu de sfârşitul primei perioade normale de facturare care urmează intrării în vigoare a majorării, şi, în ceea ce îi priveşte pe clienţii casnici, cu cel puţin 30 de zile înainte de intrarea în vigoare a modificării, conform prevederilor legale, într-un mod transparent şi uşor de înţeles, precum şi să informeze clientul final, în momentul notificării, cu privire la dreptul de a denunţa în mod gratuit contractul în cazul în care nu acceptă noile condiţii. În cazul clienţilor casnici situaţi la o distanţă mai mare de 50 km de punctul unic de contact, informarea clienţilor finali trebuie să fie făcută prin notificări în scris sau prin modalitatea de comunicare convenită cu acesta. În cazul modificărilor condiţiilor contractuale a acestei categorii de clienți, situați la o distanța mai mare de 50 km de punctul unic de contact, notificarea se face în scris, cu confirmare de primire, sau dovada de comunicare, care are la bază borderoul de transmitere, cu cel puţin 30 de zile calendaristice înainte de data la care modificările intră în vigoare, cu precizarea dreptului clientului de a denunţa contractul în cazul în care nu acceptă noile condiţii contractuale.”</w:t>
            </w:r>
          </w:p>
          <w:p w:rsidR="00CA2FE5" w:rsidRPr="0043770B" w:rsidRDefault="00CA2FE5" w:rsidP="00CA2FE5">
            <w:pPr>
              <w:spacing w:after="0" w:line="240" w:lineRule="auto"/>
              <w:jc w:val="both"/>
              <w:rPr>
                <w:rFonts w:ascii="Times New Roman" w:hAnsi="Times New Roman" w:cs="Times New Roman"/>
                <w:sz w:val="24"/>
                <w:szCs w:val="24"/>
              </w:rPr>
            </w:pPr>
          </w:p>
        </w:tc>
        <w:tc>
          <w:tcPr>
            <w:tcW w:w="3240" w:type="dxa"/>
            <w:vAlign w:val="center"/>
          </w:tcPr>
          <w:p w:rsidR="00CA2FE5" w:rsidRPr="0043770B" w:rsidRDefault="00CA2FE5" w:rsidP="00CA2FE5">
            <w:pPr>
              <w:pStyle w:val="CommentText"/>
              <w:jc w:val="both"/>
              <w:rPr>
                <w:rFonts w:ascii="Times New Roman" w:hAnsi="Times New Roman" w:cs="Times New Roman"/>
                <w:sz w:val="24"/>
                <w:szCs w:val="24"/>
              </w:rPr>
            </w:pPr>
            <w:r w:rsidRPr="0043770B">
              <w:rPr>
                <w:rFonts w:ascii="Times New Roman" w:hAnsi="Times New Roman" w:cs="Times New Roman"/>
                <w:sz w:val="24"/>
                <w:szCs w:val="24"/>
              </w:rPr>
              <w:t xml:space="preserve">Apreciem ca aceasta completare este necesara pentru armonizarea cu prevederile Legii nr 123/2012 a energiei electrice si a gazelor naturale (art. 143 alin.1 litera s). Aceste prevederi ar trebui sa se regaseasca in Regulamentul de furnizare gaze naturale, si nu in Proiectul de Ordin pentru modificarea Condiţiilor-cadru de valabilitate asociate licenţei pentru activitatea de furnizare de gaze naturale, aprobate prin Ordinul preşedintelui Autorităţii Naţionale de Reglementare în Domeniul Energiei nr. 64/2018. </w:t>
            </w:r>
          </w:p>
          <w:p w:rsidR="00CA2FE5" w:rsidRPr="0043770B" w:rsidRDefault="00CA2FE5" w:rsidP="00CA2FE5">
            <w:pPr>
              <w:pStyle w:val="CommentText"/>
              <w:jc w:val="both"/>
              <w:rPr>
                <w:rFonts w:ascii="Times New Roman" w:hAnsi="Times New Roman" w:cs="Times New Roman"/>
                <w:sz w:val="24"/>
                <w:szCs w:val="24"/>
              </w:rPr>
            </w:pPr>
            <w:r w:rsidRPr="0043770B">
              <w:rPr>
                <w:rFonts w:ascii="Times New Roman" w:hAnsi="Times New Roman" w:cs="Times New Roman"/>
                <w:sz w:val="24"/>
                <w:szCs w:val="24"/>
              </w:rPr>
              <w:t xml:space="preserve">Consideram ca este totusi necesara o completare a textului legal anterior mentionat. </w:t>
            </w:r>
          </w:p>
          <w:p w:rsidR="00CA2FE5" w:rsidRPr="0043770B" w:rsidRDefault="00CA2FE5" w:rsidP="00CA2FE5">
            <w:pPr>
              <w:pStyle w:val="CommentText"/>
              <w:jc w:val="both"/>
              <w:rPr>
                <w:rFonts w:ascii="Times New Roman" w:hAnsi="Times New Roman" w:cs="Times New Roman"/>
                <w:sz w:val="24"/>
                <w:szCs w:val="24"/>
              </w:rPr>
            </w:pPr>
            <w:r w:rsidRPr="0043770B">
              <w:rPr>
                <w:rFonts w:ascii="Times New Roman" w:hAnsi="Times New Roman" w:cs="Times New Roman"/>
                <w:sz w:val="24"/>
                <w:szCs w:val="24"/>
              </w:rPr>
              <w:t>Apreciem că formalitatea confirmării de primire, poate fi suplinită prin dovada de comunicare, care are la bază borderoul de transmitere, prin care curierul confirmă transmiterea notificarilor/facturilor către clienți (comunicarea prin intermediul facturii).</w:t>
            </w:r>
          </w:p>
          <w:p w:rsidR="00CA2FE5" w:rsidRPr="0043770B" w:rsidRDefault="00CA2FE5" w:rsidP="00CA2FE5">
            <w:pPr>
              <w:pStyle w:val="CommentText"/>
              <w:jc w:val="both"/>
              <w:rPr>
                <w:rFonts w:ascii="Times New Roman" w:hAnsi="Times New Roman" w:cs="Times New Roman"/>
                <w:sz w:val="24"/>
                <w:szCs w:val="24"/>
              </w:rPr>
            </w:pPr>
            <w:r w:rsidRPr="0043770B">
              <w:rPr>
                <w:rFonts w:ascii="Times New Roman" w:hAnsi="Times New Roman" w:cs="Times New Roman"/>
                <w:sz w:val="24"/>
                <w:szCs w:val="24"/>
              </w:rPr>
              <w:t xml:space="preserve">De asemenea, trebuie avut in vedere și faptul că această cerință ar deveni dificilă și pentru client, dacă ne raportăm la varianta clasică de confirmare, prin Poștă, întrucât confirmarea de primire implică demersuri pentru acesta (deplasare la Poștă, semnare de primire etc). </w:t>
            </w:r>
          </w:p>
          <w:p w:rsidR="00CA2FE5" w:rsidRPr="0043770B" w:rsidRDefault="00CA2FE5" w:rsidP="00CA2FE5">
            <w:pPr>
              <w:pStyle w:val="CommentText"/>
              <w:jc w:val="both"/>
              <w:rPr>
                <w:rFonts w:ascii="Times New Roman" w:hAnsi="Times New Roman" w:cs="Times New Roman"/>
                <w:sz w:val="24"/>
                <w:szCs w:val="24"/>
              </w:rPr>
            </w:pPr>
            <w:r w:rsidRPr="0043770B">
              <w:rPr>
                <w:rFonts w:ascii="Times New Roman" w:hAnsi="Times New Roman" w:cs="Times New Roman"/>
                <w:sz w:val="24"/>
                <w:szCs w:val="24"/>
              </w:rPr>
              <w:t>Consideram ca Furnizorul ar putea să facă dovada de comunicare, pentru această categorie de clienți, și prin borderoul de transmitere, folosit și la comunicarea facturilor, precum și a altor comunicări/notificări ce țin de relația contractuală dintre părți.</w:t>
            </w:r>
          </w:p>
          <w:p w:rsidR="00CA2FE5" w:rsidRPr="0043770B" w:rsidRDefault="00CA2FE5" w:rsidP="00CA2FE5">
            <w:pPr>
              <w:spacing w:after="0" w:line="240" w:lineRule="auto"/>
              <w:jc w:val="both"/>
              <w:rPr>
                <w:rFonts w:ascii="Times New Roman" w:hAnsi="Times New Roman" w:cs="Times New Roman"/>
                <w:sz w:val="24"/>
                <w:szCs w:val="24"/>
              </w:rPr>
            </w:pPr>
          </w:p>
        </w:tc>
        <w:tc>
          <w:tcPr>
            <w:tcW w:w="2227" w:type="dxa"/>
            <w:vAlign w:val="center"/>
          </w:tcPr>
          <w:p w:rsidR="00E02A00" w:rsidRPr="0043770B" w:rsidRDefault="00E02A00" w:rsidP="00E02A00">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 xml:space="preserve">Propunerea nu se acceptă: este specificat în Lege, iar în cadrul articolului a fost prevăzut că notificarea se face </w:t>
            </w:r>
          </w:p>
          <w:p w:rsidR="00CA2FE5" w:rsidRPr="0043770B" w:rsidRDefault="00E02A00"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bCs/>
                <w:sz w:val="24"/>
                <w:szCs w:val="24"/>
                <w:lang w:val="en-US"/>
              </w:rPr>
              <w:t>“</w:t>
            </w:r>
            <w:r w:rsidRPr="0043770B">
              <w:rPr>
                <w:rFonts w:ascii="Times New Roman" w:hAnsi="Times New Roman" w:cs="Times New Roman"/>
                <w:bCs/>
                <w:sz w:val="24"/>
                <w:szCs w:val="24"/>
              </w:rPr>
              <w:t>conform prevederilor legale”. A fost aleasă această modalitate pentru a evita necesitatea schimbării reglementării în cazul în care Legea se modifică din nou.</w:t>
            </w:r>
          </w:p>
        </w:tc>
      </w:tr>
      <w:tr w:rsidR="0043770B" w:rsidRPr="0043770B" w:rsidTr="00EB1FF3">
        <w:tc>
          <w:tcPr>
            <w:tcW w:w="567" w:type="dxa"/>
            <w:shd w:val="clear" w:color="auto" w:fill="auto"/>
            <w:vAlign w:val="center"/>
          </w:tcPr>
          <w:p w:rsidR="00CA2FE5" w:rsidRPr="0043770B" w:rsidRDefault="00C34AD4" w:rsidP="00CA2F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1463"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b/>
                <w:sz w:val="24"/>
                <w:szCs w:val="24"/>
              </w:rPr>
              <w:t>Art. 60 alin. (1) lit. c)</w:t>
            </w:r>
          </w:p>
        </w:tc>
        <w:tc>
          <w:tcPr>
            <w:tcW w:w="3511" w:type="dxa"/>
            <w:vAlign w:val="center"/>
          </w:tcPr>
          <w:p w:rsidR="00CA2FE5" w:rsidRPr="0043770B" w:rsidRDefault="00CA2FE5" w:rsidP="00CA2FE5">
            <w:pPr>
              <w:spacing w:after="0" w:line="240" w:lineRule="auto"/>
              <w:jc w:val="both"/>
              <w:rPr>
                <w:rFonts w:ascii="Times New Roman" w:hAnsi="Times New Roman" w:cs="Times New Roman"/>
                <w:b/>
                <w:sz w:val="24"/>
                <w:szCs w:val="24"/>
              </w:rPr>
            </w:pPr>
            <w:r w:rsidRPr="0043770B">
              <w:rPr>
                <w:rFonts w:ascii="Times New Roman" w:hAnsi="Times New Roman" w:cs="Times New Roman"/>
                <w:sz w:val="24"/>
                <w:szCs w:val="24"/>
              </w:rPr>
              <w:t>c) să îşi schimbe tipul de contract, prin trecere de la furnizarea gazelor naturale în regim de ultimă instanţă la furnizarea gazelor naturale în regim concurenţial;”</w:t>
            </w:r>
          </w:p>
        </w:tc>
        <w:tc>
          <w:tcPr>
            <w:tcW w:w="1529" w:type="dxa"/>
            <w:vAlign w:val="center"/>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b/>
                <w:sz w:val="24"/>
                <w:szCs w:val="24"/>
              </w:rPr>
              <w:t>EON Energie Romania</w:t>
            </w:r>
          </w:p>
        </w:tc>
        <w:tc>
          <w:tcPr>
            <w:tcW w:w="3060" w:type="dxa"/>
            <w:shd w:val="clear" w:color="auto" w:fill="auto"/>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b/>
                <w:sz w:val="24"/>
                <w:szCs w:val="24"/>
                <w:lang w:val="es-ES_tradnl"/>
              </w:rPr>
              <w:t>La articolul 60 alineatul (1), litera c) se abrogă</w:t>
            </w:r>
          </w:p>
        </w:tc>
        <w:tc>
          <w:tcPr>
            <w:tcW w:w="3240" w:type="dxa"/>
            <w:shd w:val="clear" w:color="auto" w:fill="auto"/>
          </w:tcPr>
          <w:p w:rsidR="00CA2FE5" w:rsidRPr="0043770B" w:rsidRDefault="00CA2FE5"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lang w:val="es-ES_tradnl"/>
              </w:rPr>
              <w:t>Având în vedere caracterul temporar determinat al furnizării de ultimă instanță, trecerea de la furnizarea gazelor naturale în regim de ultimă instanţă la furnizarea gazelor naturale în regim concurenţial nu are natura unui drept al clietului final, ci, mai degrabă, a unei obligații a acestuia.</w:t>
            </w:r>
          </w:p>
        </w:tc>
        <w:tc>
          <w:tcPr>
            <w:tcW w:w="2227" w:type="dxa"/>
            <w:vAlign w:val="center"/>
          </w:tcPr>
          <w:p w:rsidR="00CA2FE5" w:rsidRPr="0043770B" w:rsidRDefault="00DC36B4" w:rsidP="00CA2FE5">
            <w:pPr>
              <w:spacing w:after="0" w:line="240" w:lineRule="auto"/>
              <w:jc w:val="both"/>
              <w:rPr>
                <w:rFonts w:ascii="Times New Roman" w:hAnsi="Times New Roman" w:cs="Times New Roman"/>
                <w:sz w:val="24"/>
                <w:szCs w:val="24"/>
              </w:rPr>
            </w:pPr>
            <w:r w:rsidRPr="0043770B">
              <w:rPr>
                <w:rFonts w:ascii="Times New Roman" w:hAnsi="Times New Roman" w:cs="Times New Roman"/>
                <w:sz w:val="24"/>
                <w:szCs w:val="24"/>
              </w:rPr>
              <w:t>N</w:t>
            </w:r>
            <w:r w:rsidR="00642411" w:rsidRPr="0043770B">
              <w:rPr>
                <w:rFonts w:ascii="Times New Roman" w:hAnsi="Times New Roman" w:cs="Times New Roman"/>
                <w:sz w:val="24"/>
                <w:szCs w:val="24"/>
              </w:rPr>
              <w:t>u se acceptă</w:t>
            </w:r>
            <w:r w:rsidR="00FA2BC5" w:rsidRPr="0043770B">
              <w:rPr>
                <w:rFonts w:ascii="Times New Roman" w:hAnsi="Times New Roman" w:cs="Times New Roman"/>
                <w:sz w:val="24"/>
                <w:szCs w:val="24"/>
                <w:lang w:val="en-GB"/>
              </w:rPr>
              <w:t xml:space="preserve">: pe perioada </w:t>
            </w:r>
            <w:r w:rsidR="00FA2BC5" w:rsidRPr="0043770B">
              <w:rPr>
                <w:rFonts w:ascii="Times New Roman" w:hAnsi="Times New Roman" w:cs="Times New Roman"/>
                <w:sz w:val="24"/>
                <w:szCs w:val="24"/>
              </w:rPr>
              <w:t xml:space="preserve">în care clientului i se furnizează gaze naturale în regim de ultimă instanţă, acesta are dreptul, nu obligaţia, de a </w:t>
            </w:r>
            <w:r w:rsidRPr="0043770B">
              <w:rPr>
                <w:rFonts w:ascii="Times New Roman" w:hAnsi="Times New Roman" w:cs="Times New Roman"/>
                <w:sz w:val="24"/>
                <w:szCs w:val="24"/>
              </w:rPr>
              <w:t>trece la furnizare în regim concurenţial.</w:t>
            </w:r>
            <w:r w:rsidR="00FA2BC5" w:rsidRPr="0043770B">
              <w:rPr>
                <w:rFonts w:ascii="Times New Roman" w:hAnsi="Times New Roman" w:cs="Times New Roman"/>
                <w:sz w:val="24"/>
                <w:szCs w:val="24"/>
              </w:rPr>
              <w:t xml:space="preserve"> </w:t>
            </w:r>
          </w:p>
        </w:tc>
      </w:tr>
    </w:tbl>
    <w:p w:rsidR="0070326C" w:rsidRPr="0043770B" w:rsidRDefault="0070326C" w:rsidP="00D12394">
      <w:pPr>
        <w:tabs>
          <w:tab w:val="left" w:pos="1425"/>
        </w:tabs>
        <w:spacing w:after="0" w:line="240" w:lineRule="auto"/>
        <w:jc w:val="both"/>
        <w:rPr>
          <w:rFonts w:ascii="Times New Roman" w:hAnsi="Times New Roman" w:cs="Times New Roman"/>
          <w:b/>
          <w:sz w:val="24"/>
          <w:szCs w:val="24"/>
        </w:rPr>
      </w:pPr>
    </w:p>
    <w:sectPr w:rsidR="0070326C" w:rsidRPr="0043770B" w:rsidSect="00015490">
      <w:footerReference w:type="default" r:id="rId11"/>
      <w:pgSz w:w="16838" w:h="11906" w:orient="landscape"/>
      <w:pgMar w:top="851" w:right="1417" w:bottom="1170" w:left="1417" w:header="36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C8D" w:rsidRDefault="007A5C8D" w:rsidP="00CB18E3">
      <w:pPr>
        <w:spacing w:after="0" w:line="240" w:lineRule="auto"/>
      </w:pPr>
      <w:r>
        <w:separator/>
      </w:r>
    </w:p>
  </w:endnote>
  <w:endnote w:type="continuationSeparator" w:id="0">
    <w:p w:rsidR="007A5C8D" w:rsidRDefault="007A5C8D" w:rsidP="00CB1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UpR">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8B3" w:rsidRDefault="00BD08B3">
    <w:pPr>
      <w:pStyle w:val="Footer"/>
      <w:jc w:val="right"/>
    </w:pPr>
    <w:r>
      <w:fldChar w:fldCharType="begin"/>
    </w:r>
    <w:r>
      <w:instrText xml:space="preserve"> PAGE   \* MERGEFORMAT </w:instrText>
    </w:r>
    <w:r>
      <w:fldChar w:fldCharType="separate"/>
    </w:r>
    <w:r w:rsidR="009B08DE">
      <w:rPr>
        <w:noProof/>
      </w:rPr>
      <w:t>31</w:t>
    </w:r>
    <w:r>
      <w:rPr>
        <w:noProof/>
      </w:rPr>
      <w:fldChar w:fldCharType="end"/>
    </w:r>
  </w:p>
  <w:p w:rsidR="00BD08B3" w:rsidRDefault="00BD08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C8D" w:rsidRDefault="007A5C8D" w:rsidP="00CB18E3">
      <w:pPr>
        <w:spacing w:after="0" w:line="240" w:lineRule="auto"/>
      </w:pPr>
      <w:r>
        <w:separator/>
      </w:r>
    </w:p>
  </w:footnote>
  <w:footnote w:type="continuationSeparator" w:id="0">
    <w:p w:rsidR="007A5C8D" w:rsidRDefault="007A5C8D" w:rsidP="00CB18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singleLevel"/>
    <w:tmpl w:val="00000009"/>
    <w:name w:val="WW8Num17"/>
    <w:lvl w:ilvl="0">
      <w:start w:val="1"/>
      <w:numFmt w:val="lowerLetter"/>
      <w:lvlText w:val="%1)"/>
      <w:lvlJc w:val="left"/>
      <w:pPr>
        <w:tabs>
          <w:tab w:val="num" w:pos="720"/>
        </w:tabs>
        <w:ind w:left="720" w:hanging="360"/>
      </w:pPr>
      <w:rPr>
        <w:lang w:val="en-GB"/>
      </w:rPr>
    </w:lvl>
  </w:abstractNum>
  <w:abstractNum w:abstractNumId="1" w15:restartNumberingAfterBreak="0">
    <w:nsid w:val="0000000D"/>
    <w:multiLevelType w:val="singleLevel"/>
    <w:tmpl w:val="0000000D"/>
    <w:name w:val="WW8Num27"/>
    <w:lvl w:ilvl="0">
      <w:start w:val="1"/>
      <w:numFmt w:val="lowerLetter"/>
      <w:lvlText w:val="%1)"/>
      <w:lvlJc w:val="left"/>
      <w:pPr>
        <w:tabs>
          <w:tab w:val="num" w:pos="720"/>
        </w:tabs>
        <w:ind w:left="720" w:hanging="360"/>
      </w:pPr>
      <w:rPr>
        <w:rFonts w:cs="Times New Roman" w:hint="default"/>
        <w:b w:val="0"/>
        <w:szCs w:val="24"/>
        <w:lang w:val="ro-RO"/>
      </w:rPr>
    </w:lvl>
  </w:abstractNum>
  <w:abstractNum w:abstractNumId="2" w15:restartNumberingAfterBreak="0">
    <w:nsid w:val="0000001B"/>
    <w:multiLevelType w:val="multilevel"/>
    <w:tmpl w:val="0000001B"/>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5886D3F"/>
    <w:multiLevelType w:val="hybridMultilevel"/>
    <w:tmpl w:val="A4FE3DE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B142B7"/>
    <w:multiLevelType w:val="hybridMultilevel"/>
    <w:tmpl w:val="3DA2E658"/>
    <w:lvl w:ilvl="0" w:tplc="04180001">
      <w:start w:val="1"/>
      <w:numFmt w:val="bullet"/>
      <w:lvlText w:val=""/>
      <w:lvlJc w:val="left"/>
      <w:pPr>
        <w:ind w:left="765"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5" w15:restartNumberingAfterBreak="0">
    <w:nsid w:val="188C754D"/>
    <w:multiLevelType w:val="hybridMultilevel"/>
    <w:tmpl w:val="CB40F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235705"/>
    <w:multiLevelType w:val="hybridMultilevel"/>
    <w:tmpl w:val="A14EC5F4"/>
    <w:lvl w:ilvl="0" w:tplc="1B8ADBEC">
      <w:start w:val="1"/>
      <w:numFmt w:val="decimal"/>
      <w:lvlText w:val="%1."/>
      <w:lvlJc w:val="left"/>
      <w:pPr>
        <w:ind w:left="360" w:hanging="360"/>
      </w:pPr>
      <w:rPr>
        <w:rFonts w:hint="default"/>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EEE40E6"/>
    <w:multiLevelType w:val="hybridMultilevel"/>
    <w:tmpl w:val="C73E148A"/>
    <w:lvl w:ilvl="0" w:tplc="8B82654A">
      <w:numFmt w:val="bullet"/>
      <w:lvlText w:val="-"/>
      <w:lvlJc w:val="left"/>
      <w:pPr>
        <w:ind w:left="720" w:hanging="360"/>
      </w:pPr>
      <w:rPr>
        <w:rFonts w:ascii="Calibri" w:eastAsia="Calibri" w:hAnsi="Calibri" w:cs="Calibri" w:hint="default"/>
      </w:rPr>
    </w:lvl>
    <w:lvl w:ilvl="1" w:tplc="6FE66358">
      <w:start w:val="1"/>
      <w:numFmt w:val="bullet"/>
      <w:lvlText w:val="o"/>
      <w:lvlJc w:val="left"/>
      <w:pPr>
        <w:ind w:left="1440" w:hanging="360"/>
      </w:pPr>
      <w:rPr>
        <w:rFonts w:ascii="Courier New" w:hAnsi="Courier New" w:cs="Courier New" w:hint="default"/>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56157E"/>
    <w:multiLevelType w:val="hybridMultilevel"/>
    <w:tmpl w:val="9B2EA16C"/>
    <w:lvl w:ilvl="0" w:tplc="A8926614">
      <w:start w:val="15"/>
      <w:numFmt w:val="bullet"/>
      <w:lvlText w:val="-"/>
      <w:lvlJc w:val="left"/>
      <w:pPr>
        <w:ind w:left="720" w:hanging="360"/>
      </w:pPr>
      <w:rPr>
        <w:rFonts w:ascii="Calibri" w:eastAsia="Calibr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2E856D16"/>
    <w:multiLevelType w:val="hybridMultilevel"/>
    <w:tmpl w:val="820212B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075370A"/>
    <w:multiLevelType w:val="hybridMultilevel"/>
    <w:tmpl w:val="E012BC56"/>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3190BBC"/>
    <w:multiLevelType w:val="hybridMultilevel"/>
    <w:tmpl w:val="A9D24A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1E4D68"/>
    <w:multiLevelType w:val="hybridMultilevel"/>
    <w:tmpl w:val="D6CAB1F8"/>
    <w:lvl w:ilvl="0" w:tplc="7C4E1EF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5843F0A"/>
    <w:multiLevelType w:val="multilevel"/>
    <w:tmpl w:val="99280750"/>
    <w:lvl w:ilvl="0">
      <w:start w:val="1"/>
      <w:numFmt w:val="decimal"/>
      <w:lvlText w:val="Art. %1."/>
      <w:lvlJc w:val="left"/>
      <w:pPr>
        <w:tabs>
          <w:tab w:val="num" w:pos="1440"/>
        </w:tabs>
        <w:ind w:left="0" w:firstLine="0"/>
      </w:pPr>
      <w:rPr>
        <w:rFonts w:ascii="Times New Roman" w:hAnsi="Times New Roman" w:hint="default"/>
        <w:b w:val="0"/>
        <w:i w:val="0"/>
        <w:strike w:val="0"/>
        <w:sz w:val="24"/>
        <w:szCs w:val="24"/>
      </w:rPr>
    </w:lvl>
    <w:lvl w:ilvl="1">
      <w:start w:val="1"/>
      <w:numFmt w:val="decimalZero"/>
      <w:isLgl/>
      <w:lvlText w:val="Secţiune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strike w:val="0"/>
      </w:rPr>
    </w:lvl>
    <w:lvl w:ilvl="6">
      <w:start w:val="1"/>
      <w:numFmt w:val="lowerLetter"/>
      <w:lvlText w:val="%7)"/>
      <w:lvlJc w:val="left"/>
      <w:pPr>
        <w:tabs>
          <w:tab w:val="num" w:pos="1368"/>
        </w:tabs>
        <w:ind w:left="1368" w:hanging="360"/>
      </w:pPr>
      <w:rPr>
        <w:rFonts w:hint="default"/>
        <w:b w:val="0"/>
        <w:i w:val="0"/>
        <w:strike w:val="0"/>
        <w:sz w:val="24"/>
        <w:szCs w:val="24"/>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3C0E2CF0"/>
    <w:multiLevelType w:val="hybridMultilevel"/>
    <w:tmpl w:val="A718B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6409B0"/>
    <w:multiLevelType w:val="hybridMultilevel"/>
    <w:tmpl w:val="8F10C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CA24C03"/>
    <w:multiLevelType w:val="hybridMultilevel"/>
    <w:tmpl w:val="7CF41998"/>
    <w:lvl w:ilvl="0" w:tplc="1B4EBDD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6A605F"/>
    <w:multiLevelType w:val="hybridMultilevel"/>
    <w:tmpl w:val="D6CAB1F8"/>
    <w:lvl w:ilvl="0" w:tplc="7C4E1EF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B85926"/>
    <w:multiLevelType w:val="hybridMultilevel"/>
    <w:tmpl w:val="779075C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42E04F5"/>
    <w:multiLevelType w:val="hybridMultilevel"/>
    <w:tmpl w:val="C22A44BC"/>
    <w:lvl w:ilvl="0" w:tplc="A0C2C908">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45C03"/>
    <w:multiLevelType w:val="hybridMultilevel"/>
    <w:tmpl w:val="2446F6B4"/>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319D7"/>
    <w:multiLevelType w:val="hybridMultilevel"/>
    <w:tmpl w:val="E8D00208"/>
    <w:lvl w:ilvl="0" w:tplc="6090089E">
      <w:start w:val="19"/>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C413C36"/>
    <w:multiLevelType w:val="hybridMultilevel"/>
    <w:tmpl w:val="99002D26"/>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E12176"/>
    <w:multiLevelType w:val="hybridMultilevel"/>
    <w:tmpl w:val="BA9A49C8"/>
    <w:lvl w:ilvl="0" w:tplc="560EBAE4">
      <w:start w:val="1"/>
      <w:numFmt w:val="decimal"/>
      <w:lvlText w:val="%1."/>
      <w:lvlJc w:val="left"/>
      <w:pPr>
        <w:ind w:left="360" w:hanging="360"/>
      </w:pPr>
      <w:rPr>
        <w:rFonts w:ascii="Times New Roman" w:hAnsi="Times New Roman"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289401F"/>
    <w:multiLevelType w:val="multilevel"/>
    <w:tmpl w:val="3F76134C"/>
    <w:lvl w:ilvl="0">
      <w:start w:val="1"/>
      <w:numFmt w:val="decimal"/>
      <w:lvlText w:val="Art. %1."/>
      <w:lvlJc w:val="left"/>
      <w:pPr>
        <w:tabs>
          <w:tab w:val="num" w:pos="1440"/>
        </w:tabs>
        <w:ind w:left="0" w:firstLine="0"/>
      </w:pPr>
      <w:rPr>
        <w:rFonts w:ascii="Times New Roman" w:hAnsi="Times New Roman" w:hint="default"/>
        <w:b w:val="0"/>
        <w:i w:val="0"/>
        <w:strike w:val="0"/>
        <w:sz w:val="24"/>
        <w:szCs w:val="24"/>
      </w:rPr>
    </w:lvl>
    <w:lvl w:ilvl="1">
      <w:start w:val="1"/>
      <w:numFmt w:val="decimalZero"/>
      <w:isLgl/>
      <w:lvlText w:val="Secţiune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strike w:val="0"/>
      </w:rPr>
    </w:lvl>
    <w:lvl w:ilvl="6">
      <w:start w:val="1"/>
      <w:numFmt w:val="lowerLetter"/>
      <w:lvlText w:val="%7)"/>
      <w:lvlJc w:val="left"/>
      <w:pPr>
        <w:tabs>
          <w:tab w:val="num" w:pos="1368"/>
        </w:tabs>
        <w:ind w:left="1368" w:hanging="360"/>
      </w:pPr>
      <w:rPr>
        <w:rFonts w:hint="default"/>
        <w:b w:val="0"/>
        <w:i w:val="0"/>
        <w:strike w:val="0"/>
        <w:sz w:val="24"/>
        <w:szCs w:val="24"/>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72A160E0"/>
    <w:multiLevelType w:val="hybridMultilevel"/>
    <w:tmpl w:val="0874A94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8A94AC9"/>
    <w:multiLevelType w:val="hybridMultilevel"/>
    <w:tmpl w:val="55505D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344E82"/>
    <w:multiLevelType w:val="hybridMultilevel"/>
    <w:tmpl w:val="33BC2052"/>
    <w:lvl w:ilvl="0" w:tplc="9FD8C5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342B44"/>
    <w:multiLevelType w:val="hybridMultilevel"/>
    <w:tmpl w:val="E0FCE404"/>
    <w:lvl w:ilvl="0" w:tplc="279859A8">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F687D65"/>
    <w:multiLevelType w:val="hybridMultilevel"/>
    <w:tmpl w:val="06343878"/>
    <w:lvl w:ilvl="0" w:tplc="0B2CEF04">
      <w:start w:val="1"/>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28"/>
  </w:num>
  <w:num w:numId="2">
    <w:abstractNumId w:val="13"/>
  </w:num>
  <w:num w:numId="3">
    <w:abstractNumId w:val="2"/>
  </w:num>
  <w:num w:numId="4">
    <w:abstractNumId w:val="1"/>
  </w:num>
  <w:num w:numId="5">
    <w:abstractNumId w:val="0"/>
  </w:num>
  <w:num w:numId="6">
    <w:abstractNumId w:val="16"/>
  </w:num>
  <w:num w:numId="7">
    <w:abstractNumId w:val="7"/>
  </w:num>
  <w:num w:numId="8">
    <w:abstractNumId w:val="19"/>
  </w:num>
  <w:num w:numId="9">
    <w:abstractNumId w:val="3"/>
  </w:num>
  <w:num w:numId="10">
    <w:abstractNumId w:val="25"/>
  </w:num>
  <w:num w:numId="11">
    <w:abstractNumId w:val="24"/>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
  </w:num>
  <w:num w:numId="18">
    <w:abstractNumId w:val="26"/>
  </w:num>
  <w:num w:numId="19">
    <w:abstractNumId w:val="5"/>
  </w:num>
  <w:num w:numId="20">
    <w:abstractNumId w:val="15"/>
  </w:num>
  <w:num w:numId="21">
    <w:abstractNumId w:val="6"/>
  </w:num>
  <w:num w:numId="22">
    <w:abstractNumId w:val="11"/>
  </w:num>
  <w:num w:numId="23">
    <w:abstractNumId w:val="18"/>
  </w:num>
  <w:num w:numId="24">
    <w:abstractNumId w:val="14"/>
  </w:num>
  <w:num w:numId="25">
    <w:abstractNumId w:val="20"/>
  </w:num>
  <w:num w:numId="26">
    <w:abstractNumId w:val="22"/>
  </w:num>
  <w:num w:numId="27">
    <w:abstractNumId w:val="10"/>
  </w:num>
  <w:num w:numId="28">
    <w:abstractNumId w:val="12"/>
  </w:num>
  <w:num w:numId="29">
    <w:abstractNumId w:val="17"/>
  </w:num>
  <w:num w:numId="30">
    <w:abstractNumId w:val="21"/>
  </w:num>
  <w:num w:numId="31">
    <w:abstractNumId w:val="29"/>
  </w:num>
  <w:num w:numId="32">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42C"/>
    <w:rsid w:val="00000B8C"/>
    <w:rsid w:val="00000CAA"/>
    <w:rsid w:val="000012C0"/>
    <w:rsid w:val="000013BA"/>
    <w:rsid w:val="00001B4C"/>
    <w:rsid w:val="0000341C"/>
    <w:rsid w:val="000034BE"/>
    <w:rsid w:val="000046EF"/>
    <w:rsid w:val="00004925"/>
    <w:rsid w:val="00005EB7"/>
    <w:rsid w:val="0000603B"/>
    <w:rsid w:val="000066ED"/>
    <w:rsid w:val="00006AB8"/>
    <w:rsid w:val="000070BE"/>
    <w:rsid w:val="000103DE"/>
    <w:rsid w:val="00010754"/>
    <w:rsid w:val="0001142A"/>
    <w:rsid w:val="000137EC"/>
    <w:rsid w:val="000143BC"/>
    <w:rsid w:val="0001450A"/>
    <w:rsid w:val="00014750"/>
    <w:rsid w:val="00015490"/>
    <w:rsid w:val="00015692"/>
    <w:rsid w:val="000219B6"/>
    <w:rsid w:val="000222B8"/>
    <w:rsid w:val="00022BA3"/>
    <w:rsid w:val="00023533"/>
    <w:rsid w:val="000237DD"/>
    <w:rsid w:val="000253D9"/>
    <w:rsid w:val="00025558"/>
    <w:rsid w:val="00025E6F"/>
    <w:rsid w:val="00026D3F"/>
    <w:rsid w:val="000278FB"/>
    <w:rsid w:val="00030F88"/>
    <w:rsid w:val="00031D9D"/>
    <w:rsid w:val="000326E5"/>
    <w:rsid w:val="00032A78"/>
    <w:rsid w:val="000339CF"/>
    <w:rsid w:val="00033E03"/>
    <w:rsid w:val="0003459B"/>
    <w:rsid w:val="000345FF"/>
    <w:rsid w:val="000346DC"/>
    <w:rsid w:val="0003481A"/>
    <w:rsid w:val="000367C5"/>
    <w:rsid w:val="00036CE1"/>
    <w:rsid w:val="00036CE7"/>
    <w:rsid w:val="00037359"/>
    <w:rsid w:val="00037AF4"/>
    <w:rsid w:val="00037C38"/>
    <w:rsid w:val="00037CD2"/>
    <w:rsid w:val="00037D01"/>
    <w:rsid w:val="00041FBD"/>
    <w:rsid w:val="00043A6F"/>
    <w:rsid w:val="00043C65"/>
    <w:rsid w:val="00043C8A"/>
    <w:rsid w:val="0004422C"/>
    <w:rsid w:val="00044C42"/>
    <w:rsid w:val="000460D2"/>
    <w:rsid w:val="00046701"/>
    <w:rsid w:val="000467C5"/>
    <w:rsid w:val="00047EF5"/>
    <w:rsid w:val="00047FF3"/>
    <w:rsid w:val="00051232"/>
    <w:rsid w:val="00053513"/>
    <w:rsid w:val="000555AD"/>
    <w:rsid w:val="000566EE"/>
    <w:rsid w:val="00056C74"/>
    <w:rsid w:val="00056FA3"/>
    <w:rsid w:val="00060A1F"/>
    <w:rsid w:val="00061C1B"/>
    <w:rsid w:val="00062BC3"/>
    <w:rsid w:val="00062EB5"/>
    <w:rsid w:val="0006384D"/>
    <w:rsid w:val="00063FC3"/>
    <w:rsid w:val="00064106"/>
    <w:rsid w:val="0006460E"/>
    <w:rsid w:val="00065005"/>
    <w:rsid w:val="0006510E"/>
    <w:rsid w:val="000652E6"/>
    <w:rsid w:val="000663A1"/>
    <w:rsid w:val="00066C87"/>
    <w:rsid w:val="00067924"/>
    <w:rsid w:val="00067A57"/>
    <w:rsid w:val="00070A93"/>
    <w:rsid w:val="00070BF0"/>
    <w:rsid w:val="00070D3E"/>
    <w:rsid w:val="00070F34"/>
    <w:rsid w:val="000718B6"/>
    <w:rsid w:val="00071E97"/>
    <w:rsid w:val="0007297E"/>
    <w:rsid w:val="00072B76"/>
    <w:rsid w:val="000736CF"/>
    <w:rsid w:val="000739F6"/>
    <w:rsid w:val="0007576A"/>
    <w:rsid w:val="00075F27"/>
    <w:rsid w:val="00076D30"/>
    <w:rsid w:val="000770CC"/>
    <w:rsid w:val="00081989"/>
    <w:rsid w:val="00082BE1"/>
    <w:rsid w:val="00083203"/>
    <w:rsid w:val="000834E7"/>
    <w:rsid w:val="00083A26"/>
    <w:rsid w:val="00083AA4"/>
    <w:rsid w:val="00083E14"/>
    <w:rsid w:val="00083FA3"/>
    <w:rsid w:val="00086E8B"/>
    <w:rsid w:val="000879CA"/>
    <w:rsid w:val="00090AC6"/>
    <w:rsid w:val="00090EF3"/>
    <w:rsid w:val="0009143A"/>
    <w:rsid w:val="00091D2B"/>
    <w:rsid w:val="00092038"/>
    <w:rsid w:val="00092E23"/>
    <w:rsid w:val="00096724"/>
    <w:rsid w:val="0009748B"/>
    <w:rsid w:val="00097FA6"/>
    <w:rsid w:val="000A01F6"/>
    <w:rsid w:val="000A0C09"/>
    <w:rsid w:val="000A1EFB"/>
    <w:rsid w:val="000A1F32"/>
    <w:rsid w:val="000A32C7"/>
    <w:rsid w:val="000A33C9"/>
    <w:rsid w:val="000A3EFA"/>
    <w:rsid w:val="000A40B1"/>
    <w:rsid w:val="000A4162"/>
    <w:rsid w:val="000A41D5"/>
    <w:rsid w:val="000A4527"/>
    <w:rsid w:val="000A45F4"/>
    <w:rsid w:val="000A50B4"/>
    <w:rsid w:val="000A56CA"/>
    <w:rsid w:val="000A5901"/>
    <w:rsid w:val="000A7731"/>
    <w:rsid w:val="000A7E53"/>
    <w:rsid w:val="000B1562"/>
    <w:rsid w:val="000B1C0D"/>
    <w:rsid w:val="000B25A7"/>
    <w:rsid w:val="000B26B2"/>
    <w:rsid w:val="000B2BDF"/>
    <w:rsid w:val="000B3D87"/>
    <w:rsid w:val="000B4A51"/>
    <w:rsid w:val="000B4DBC"/>
    <w:rsid w:val="000B5446"/>
    <w:rsid w:val="000B58E4"/>
    <w:rsid w:val="000B595D"/>
    <w:rsid w:val="000B5A5D"/>
    <w:rsid w:val="000B6CFB"/>
    <w:rsid w:val="000B6DDC"/>
    <w:rsid w:val="000C0B27"/>
    <w:rsid w:val="000C1B3F"/>
    <w:rsid w:val="000C30F0"/>
    <w:rsid w:val="000C33F8"/>
    <w:rsid w:val="000C3DC5"/>
    <w:rsid w:val="000C4CB5"/>
    <w:rsid w:val="000C6B2F"/>
    <w:rsid w:val="000C6C0C"/>
    <w:rsid w:val="000C723D"/>
    <w:rsid w:val="000D15D9"/>
    <w:rsid w:val="000D1A73"/>
    <w:rsid w:val="000D3218"/>
    <w:rsid w:val="000D35BE"/>
    <w:rsid w:val="000D3B0E"/>
    <w:rsid w:val="000D40AF"/>
    <w:rsid w:val="000D5185"/>
    <w:rsid w:val="000D5A5B"/>
    <w:rsid w:val="000D623D"/>
    <w:rsid w:val="000D6C15"/>
    <w:rsid w:val="000D75A1"/>
    <w:rsid w:val="000E1179"/>
    <w:rsid w:val="000E15BF"/>
    <w:rsid w:val="000E1EF9"/>
    <w:rsid w:val="000E1F56"/>
    <w:rsid w:val="000E41DF"/>
    <w:rsid w:val="000E44B0"/>
    <w:rsid w:val="000E5149"/>
    <w:rsid w:val="000E53C2"/>
    <w:rsid w:val="000E5604"/>
    <w:rsid w:val="000E56CF"/>
    <w:rsid w:val="000E5BF1"/>
    <w:rsid w:val="000E6660"/>
    <w:rsid w:val="000E7006"/>
    <w:rsid w:val="000F05FC"/>
    <w:rsid w:val="000F226A"/>
    <w:rsid w:val="000F2476"/>
    <w:rsid w:val="000F24F2"/>
    <w:rsid w:val="000F292D"/>
    <w:rsid w:val="000F4A21"/>
    <w:rsid w:val="000F5510"/>
    <w:rsid w:val="000F581F"/>
    <w:rsid w:val="000F5836"/>
    <w:rsid w:val="000F5BF7"/>
    <w:rsid w:val="000F6A8A"/>
    <w:rsid w:val="000F7414"/>
    <w:rsid w:val="000F7DFA"/>
    <w:rsid w:val="0010011C"/>
    <w:rsid w:val="0010064A"/>
    <w:rsid w:val="00101552"/>
    <w:rsid w:val="00101896"/>
    <w:rsid w:val="00104793"/>
    <w:rsid w:val="0010494B"/>
    <w:rsid w:val="001051DE"/>
    <w:rsid w:val="0010534C"/>
    <w:rsid w:val="0010538D"/>
    <w:rsid w:val="0010551B"/>
    <w:rsid w:val="0010579A"/>
    <w:rsid w:val="00107811"/>
    <w:rsid w:val="00110BD3"/>
    <w:rsid w:val="00113058"/>
    <w:rsid w:val="0011359E"/>
    <w:rsid w:val="00113BDC"/>
    <w:rsid w:val="00113E8D"/>
    <w:rsid w:val="001150E8"/>
    <w:rsid w:val="00115326"/>
    <w:rsid w:val="001158F8"/>
    <w:rsid w:val="00115BF3"/>
    <w:rsid w:val="00117185"/>
    <w:rsid w:val="0011724D"/>
    <w:rsid w:val="00117293"/>
    <w:rsid w:val="00117318"/>
    <w:rsid w:val="001175D8"/>
    <w:rsid w:val="00117C2A"/>
    <w:rsid w:val="0012082E"/>
    <w:rsid w:val="00121CD8"/>
    <w:rsid w:val="001224B8"/>
    <w:rsid w:val="00123379"/>
    <w:rsid w:val="001235B8"/>
    <w:rsid w:val="00123A60"/>
    <w:rsid w:val="001241F4"/>
    <w:rsid w:val="00124487"/>
    <w:rsid w:val="0012515F"/>
    <w:rsid w:val="001308EF"/>
    <w:rsid w:val="00131526"/>
    <w:rsid w:val="00131536"/>
    <w:rsid w:val="00132DFA"/>
    <w:rsid w:val="00133BF8"/>
    <w:rsid w:val="00133DF9"/>
    <w:rsid w:val="00135058"/>
    <w:rsid w:val="00136775"/>
    <w:rsid w:val="00137089"/>
    <w:rsid w:val="0013745D"/>
    <w:rsid w:val="00137947"/>
    <w:rsid w:val="0014024E"/>
    <w:rsid w:val="00140FDC"/>
    <w:rsid w:val="00141994"/>
    <w:rsid w:val="00142366"/>
    <w:rsid w:val="00142B54"/>
    <w:rsid w:val="00142EAF"/>
    <w:rsid w:val="00143309"/>
    <w:rsid w:val="0014415F"/>
    <w:rsid w:val="00144852"/>
    <w:rsid w:val="00145482"/>
    <w:rsid w:val="00145B40"/>
    <w:rsid w:val="001460FA"/>
    <w:rsid w:val="00146E6F"/>
    <w:rsid w:val="0014703B"/>
    <w:rsid w:val="00147976"/>
    <w:rsid w:val="0015009A"/>
    <w:rsid w:val="001503FC"/>
    <w:rsid w:val="00150F5D"/>
    <w:rsid w:val="00151340"/>
    <w:rsid w:val="0015168B"/>
    <w:rsid w:val="001517E5"/>
    <w:rsid w:val="001521B3"/>
    <w:rsid w:val="00152326"/>
    <w:rsid w:val="00152AA1"/>
    <w:rsid w:val="00154852"/>
    <w:rsid w:val="001555B6"/>
    <w:rsid w:val="00156559"/>
    <w:rsid w:val="00157435"/>
    <w:rsid w:val="0015766F"/>
    <w:rsid w:val="00160F5C"/>
    <w:rsid w:val="00161578"/>
    <w:rsid w:val="00161D56"/>
    <w:rsid w:val="00161D5A"/>
    <w:rsid w:val="00162A96"/>
    <w:rsid w:val="00162E7E"/>
    <w:rsid w:val="0016303F"/>
    <w:rsid w:val="001630ED"/>
    <w:rsid w:val="001641DD"/>
    <w:rsid w:val="00164349"/>
    <w:rsid w:val="001652A8"/>
    <w:rsid w:val="0016662A"/>
    <w:rsid w:val="0016697A"/>
    <w:rsid w:val="0016758D"/>
    <w:rsid w:val="001677D7"/>
    <w:rsid w:val="00167A40"/>
    <w:rsid w:val="001700DD"/>
    <w:rsid w:val="0017129F"/>
    <w:rsid w:val="00171C66"/>
    <w:rsid w:val="001731AD"/>
    <w:rsid w:val="00173EBA"/>
    <w:rsid w:val="00174A1B"/>
    <w:rsid w:val="001752DB"/>
    <w:rsid w:val="00175974"/>
    <w:rsid w:val="00176A9E"/>
    <w:rsid w:val="00177D22"/>
    <w:rsid w:val="00180016"/>
    <w:rsid w:val="001806E9"/>
    <w:rsid w:val="0018078F"/>
    <w:rsid w:val="00181125"/>
    <w:rsid w:val="001814EC"/>
    <w:rsid w:val="00181512"/>
    <w:rsid w:val="00181C2F"/>
    <w:rsid w:val="00181F75"/>
    <w:rsid w:val="00182207"/>
    <w:rsid w:val="001822AA"/>
    <w:rsid w:val="00182986"/>
    <w:rsid w:val="00182CEF"/>
    <w:rsid w:val="00182F08"/>
    <w:rsid w:val="00182FF4"/>
    <w:rsid w:val="001835F8"/>
    <w:rsid w:val="00184D38"/>
    <w:rsid w:val="00186D83"/>
    <w:rsid w:val="00187336"/>
    <w:rsid w:val="00190D91"/>
    <w:rsid w:val="00191760"/>
    <w:rsid w:val="00192BFC"/>
    <w:rsid w:val="00192CDE"/>
    <w:rsid w:val="00192FB4"/>
    <w:rsid w:val="0019334B"/>
    <w:rsid w:val="0019345A"/>
    <w:rsid w:val="00194639"/>
    <w:rsid w:val="00194655"/>
    <w:rsid w:val="00195921"/>
    <w:rsid w:val="0019656A"/>
    <w:rsid w:val="00196CBE"/>
    <w:rsid w:val="00197587"/>
    <w:rsid w:val="001A08EA"/>
    <w:rsid w:val="001A2417"/>
    <w:rsid w:val="001A3C63"/>
    <w:rsid w:val="001A4F9C"/>
    <w:rsid w:val="001A68D8"/>
    <w:rsid w:val="001A729A"/>
    <w:rsid w:val="001A76C9"/>
    <w:rsid w:val="001B1A32"/>
    <w:rsid w:val="001B33CD"/>
    <w:rsid w:val="001B3A6D"/>
    <w:rsid w:val="001B3E1B"/>
    <w:rsid w:val="001B6C49"/>
    <w:rsid w:val="001B6EE9"/>
    <w:rsid w:val="001B7076"/>
    <w:rsid w:val="001C03A8"/>
    <w:rsid w:val="001C0D39"/>
    <w:rsid w:val="001C110B"/>
    <w:rsid w:val="001C2F46"/>
    <w:rsid w:val="001C379C"/>
    <w:rsid w:val="001C41B2"/>
    <w:rsid w:val="001C43E0"/>
    <w:rsid w:val="001C52B9"/>
    <w:rsid w:val="001C6268"/>
    <w:rsid w:val="001C644D"/>
    <w:rsid w:val="001C686C"/>
    <w:rsid w:val="001C72DB"/>
    <w:rsid w:val="001C7E4C"/>
    <w:rsid w:val="001D0EC5"/>
    <w:rsid w:val="001D1EAA"/>
    <w:rsid w:val="001D2274"/>
    <w:rsid w:val="001D4DA1"/>
    <w:rsid w:val="001D5EE5"/>
    <w:rsid w:val="001D65DF"/>
    <w:rsid w:val="001D785E"/>
    <w:rsid w:val="001D79DD"/>
    <w:rsid w:val="001D7C8E"/>
    <w:rsid w:val="001E1418"/>
    <w:rsid w:val="001E160C"/>
    <w:rsid w:val="001E1845"/>
    <w:rsid w:val="001E19B4"/>
    <w:rsid w:val="001E1B98"/>
    <w:rsid w:val="001E1E43"/>
    <w:rsid w:val="001E211B"/>
    <w:rsid w:val="001E32A2"/>
    <w:rsid w:val="001E4A97"/>
    <w:rsid w:val="001E4D02"/>
    <w:rsid w:val="001E5345"/>
    <w:rsid w:val="001E571C"/>
    <w:rsid w:val="001E5915"/>
    <w:rsid w:val="001E5FC5"/>
    <w:rsid w:val="001E69E8"/>
    <w:rsid w:val="001E735C"/>
    <w:rsid w:val="001F00FF"/>
    <w:rsid w:val="001F0ECF"/>
    <w:rsid w:val="001F110D"/>
    <w:rsid w:val="001F1408"/>
    <w:rsid w:val="001F19D8"/>
    <w:rsid w:val="001F1DCD"/>
    <w:rsid w:val="001F1FD3"/>
    <w:rsid w:val="001F209A"/>
    <w:rsid w:val="001F2354"/>
    <w:rsid w:val="001F2539"/>
    <w:rsid w:val="001F2D81"/>
    <w:rsid w:val="001F6571"/>
    <w:rsid w:val="001F7060"/>
    <w:rsid w:val="001F734E"/>
    <w:rsid w:val="001F7920"/>
    <w:rsid w:val="001F7AED"/>
    <w:rsid w:val="00200579"/>
    <w:rsid w:val="0020127E"/>
    <w:rsid w:val="00201728"/>
    <w:rsid w:val="002020C4"/>
    <w:rsid w:val="002022BE"/>
    <w:rsid w:val="00203A33"/>
    <w:rsid w:val="0020446B"/>
    <w:rsid w:val="002045D9"/>
    <w:rsid w:val="00204900"/>
    <w:rsid w:val="00204988"/>
    <w:rsid w:val="00204D28"/>
    <w:rsid w:val="00204D30"/>
    <w:rsid w:val="00205DCC"/>
    <w:rsid w:val="00206013"/>
    <w:rsid w:val="0020632F"/>
    <w:rsid w:val="00206944"/>
    <w:rsid w:val="002076B5"/>
    <w:rsid w:val="00210131"/>
    <w:rsid w:val="00210A3F"/>
    <w:rsid w:val="00210E16"/>
    <w:rsid w:val="00211947"/>
    <w:rsid w:val="00213D98"/>
    <w:rsid w:val="00214135"/>
    <w:rsid w:val="00214BC6"/>
    <w:rsid w:val="00214C85"/>
    <w:rsid w:val="002161D8"/>
    <w:rsid w:val="002169AE"/>
    <w:rsid w:val="00217F79"/>
    <w:rsid w:val="002201B8"/>
    <w:rsid w:val="00220330"/>
    <w:rsid w:val="00220DBA"/>
    <w:rsid w:val="00220EAF"/>
    <w:rsid w:val="00221692"/>
    <w:rsid w:val="00221DC7"/>
    <w:rsid w:val="00221E1A"/>
    <w:rsid w:val="00222149"/>
    <w:rsid w:val="0022365D"/>
    <w:rsid w:val="00224718"/>
    <w:rsid w:val="002258FB"/>
    <w:rsid w:val="00226A12"/>
    <w:rsid w:val="00226B87"/>
    <w:rsid w:val="00227090"/>
    <w:rsid w:val="00230118"/>
    <w:rsid w:val="00230242"/>
    <w:rsid w:val="002302BD"/>
    <w:rsid w:val="002317D5"/>
    <w:rsid w:val="00232E23"/>
    <w:rsid w:val="00233394"/>
    <w:rsid w:val="002338A6"/>
    <w:rsid w:val="0023560B"/>
    <w:rsid w:val="00235A1B"/>
    <w:rsid w:val="00236637"/>
    <w:rsid w:val="0023700B"/>
    <w:rsid w:val="002378DB"/>
    <w:rsid w:val="00237F4C"/>
    <w:rsid w:val="00240385"/>
    <w:rsid w:val="00243015"/>
    <w:rsid w:val="00243468"/>
    <w:rsid w:val="0024352A"/>
    <w:rsid w:val="00243DAC"/>
    <w:rsid w:val="0024405D"/>
    <w:rsid w:val="00245805"/>
    <w:rsid w:val="002471FF"/>
    <w:rsid w:val="00247389"/>
    <w:rsid w:val="00247727"/>
    <w:rsid w:val="00247843"/>
    <w:rsid w:val="0025027C"/>
    <w:rsid w:val="00250B7E"/>
    <w:rsid w:val="00250C82"/>
    <w:rsid w:val="0025176E"/>
    <w:rsid w:val="00251CBA"/>
    <w:rsid w:val="00253527"/>
    <w:rsid w:val="00253533"/>
    <w:rsid w:val="00253B4B"/>
    <w:rsid w:val="00255F47"/>
    <w:rsid w:val="00261332"/>
    <w:rsid w:val="00261B33"/>
    <w:rsid w:val="00262DFE"/>
    <w:rsid w:val="00263800"/>
    <w:rsid w:val="00263F67"/>
    <w:rsid w:val="00264617"/>
    <w:rsid w:val="0026466D"/>
    <w:rsid w:val="002649BB"/>
    <w:rsid w:val="00265544"/>
    <w:rsid w:val="00265DF8"/>
    <w:rsid w:val="002661C1"/>
    <w:rsid w:val="0026658C"/>
    <w:rsid w:val="00267B54"/>
    <w:rsid w:val="00267DD6"/>
    <w:rsid w:val="00270472"/>
    <w:rsid w:val="002709EC"/>
    <w:rsid w:val="00270D00"/>
    <w:rsid w:val="00272B45"/>
    <w:rsid w:val="00272CBD"/>
    <w:rsid w:val="00272D26"/>
    <w:rsid w:val="002734F4"/>
    <w:rsid w:val="0027361B"/>
    <w:rsid w:val="00273712"/>
    <w:rsid w:val="00273BF3"/>
    <w:rsid w:val="0027420E"/>
    <w:rsid w:val="0027522B"/>
    <w:rsid w:val="00275375"/>
    <w:rsid w:val="0027603A"/>
    <w:rsid w:val="00276800"/>
    <w:rsid w:val="00276EC4"/>
    <w:rsid w:val="00277AE4"/>
    <w:rsid w:val="00280A2E"/>
    <w:rsid w:val="0028121A"/>
    <w:rsid w:val="0028121D"/>
    <w:rsid w:val="00282010"/>
    <w:rsid w:val="0028205C"/>
    <w:rsid w:val="002840BC"/>
    <w:rsid w:val="00285F3A"/>
    <w:rsid w:val="00286363"/>
    <w:rsid w:val="002863BF"/>
    <w:rsid w:val="00286963"/>
    <w:rsid w:val="00287095"/>
    <w:rsid w:val="00287C14"/>
    <w:rsid w:val="002901F8"/>
    <w:rsid w:val="002902B7"/>
    <w:rsid w:val="002904D7"/>
    <w:rsid w:val="00290693"/>
    <w:rsid w:val="00290FBE"/>
    <w:rsid w:val="0029229B"/>
    <w:rsid w:val="00292BDA"/>
    <w:rsid w:val="0029393F"/>
    <w:rsid w:val="002946FC"/>
    <w:rsid w:val="00294AD4"/>
    <w:rsid w:val="002963E6"/>
    <w:rsid w:val="00296EAC"/>
    <w:rsid w:val="002A02C7"/>
    <w:rsid w:val="002A057A"/>
    <w:rsid w:val="002A0E5C"/>
    <w:rsid w:val="002A172F"/>
    <w:rsid w:val="002A1B10"/>
    <w:rsid w:val="002A1E47"/>
    <w:rsid w:val="002A2648"/>
    <w:rsid w:val="002A2CF9"/>
    <w:rsid w:val="002A300E"/>
    <w:rsid w:val="002A3FFC"/>
    <w:rsid w:val="002A51A0"/>
    <w:rsid w:val="002A5865"/>
    <w:rsid w:val="002A652E"/>
    <w:rsid w:val="002A768D"/>
    <w:rsid w:val="002B03C7"/>
    <w:rsid w:val="002B0B2A"/>
    <w:rsid w:val="002B0DF5"/>
    <w:rsid w:val="002B12A2"/>
    <w:rsid w:val="002B145C"/>
    <w:rsid w:val="002B1CEF"/>
    <w:rsid w:val="002B2E12"/>
    <w:rsid w:val="002B4488"/>
    <w:rsid w:val="002B44A3"/>
    <w:rsid w:val="002B4BFD"/>
    <w:rsid w:val="002B4E2B"/>
    <w:rsid w:val="002B54D3"/>
    <w:rsid w:val="002B590A"/>
    <w:rsid w:val="002B62EE"/>
    <w:rsid w:val="002B6413"/>
    <w:rsid w:val="002B6E79"/>
    <w:rsid w:val="002B768F"/>
    <w:rsid w:val="002B769E"/>
    <w:rsid w:val="002B7CB2"/>
    <w:rsid w:val="002B7DD4"/>
    <w:rsid w:val="002C02A9"/>
    <w:rsid w:val="002C0C38"/>
    <w:rsid w:val="002C1003"/>
    <w:rsid w:val="002C1086"/>
    <w:rsid w:val="002C1386"/>
    <w:rsid w:val="002C3252"/>
    <w:rsid w:val="002C39CB"/>
    <w:rsid w:val="002C3B39"/>
    <w:rsid w:val="002C4FB4"/>
    <w:rsid w:val="002C5AD3"/>
    <w:rsid w:val="002C5CE5"/>
    <w:rsid w:val="002C5E6B"/>
    <w:rsid w:val="002C6535"/>
    <w:rsid w:val="002C7581"/>
    <w:rsid w:val="002C75FA"/>
    <w:rsid w:val="002C7A93"/>
    <w:rsid w:val="002C7AD1"/>
    <w:rsid w:val="002C7D15"/>
    <w:rsid w:val="002C7F47"/>
    <w:rsid w:val="002D0D84"/>
    <w:rsid w:val="002D158E"/>
    <w:rsid w:val="002D1900"/>
    <w:rsid w:val="002D1EB9"/>
    <w:rsid w:val="002D2FD7"/>
    <w:rsid w:val="002D3507"/>
    <w:rsid w:val="002D384D"/>
    <w:rsid w:val="002D3A9E"/>
    <w:rsid w:val="002D42CB"/>
    <w:rsid w:val="002D4520"/>
    <w:rsid w:val="002D46A7"/>
    <w:rsid w:val="002D498E"/>
    <w:rsid w:val="002D5CCF"/>
    <w:rsid w:val="002D79BC"/>
    <w:rsid w:val="002D7D86"/>
    <w:rsid w:val="002D7EEE"/>
    <w:rsid w:val="002E05AB"/>
    <w:rsid w:val="002E223F"/>
    <w:rsid w:val="002E2DFD"/>
    <w:rsid w:val="002E30D4"/>
    <w:rsid w:val="002E3223"/>
    <w:rsid w:val="002E3B1B"/>
    <w:rsid w:val="002E4D6E"/>
    <w:rsid w:val="002E6102"/>
    <w:rsid w:val="002E63BC"/>
    <w:rsid w:val="002E65F3"/>
    <w:rsid w:val="002E6991"/>
    <w:rsid w:val="002E76F4"/>
    <w:rsid w:val="002E7EEA"/>
    <w:rsid w:val="002E7F5C"/>
    <w:rsid w:val="002E7FB5"/>
    <w:rsid w:val="002F057F"/>
    <w:rsid w:val="002F0874"/>
    <w:rsid w:val="002F1475"/>
    <w:rsid w:val="002F18C5"/>
    <w:rsid w:val="002F2376"/>
    <w:rsid w:val="002F249B"/>
    <w:rsid w:val="002F38A1"/>
    <w:rsid w:val="002F5891"/>
    <w:rsid w:val="002F63BC"/>
    <w:rsid w:val="002F6457"/>
    <w:rsid w:val="002F6EAF"/>
    <w:rsid w:val="002F7BDF"/>
    <w:rsid w:val="002F7C26"/>
    <w:rsid w:val="0030009A"/>
    <w:rsid w:val="00300286"/>
    <w:rsid w:val="003003DC"/>
    <w:rsid w:val="00300460"/>
    <w:rsid w:val="00300717"/>
    <w:rsid w:val="00300C36"/>
    <w:rsid w:val="00301312"/>
    <w:rsid w:val="00301669"/>
    <w:rsid w:val="003017F9"/>
    <w:rsid w:val="00301AEC"/>
    <w:rsid w:val="003034B2"/>
    <w:rsid w:val="00304016"/>
    <w:rsid w:val="00304590"/>
    <w:rsid w:val="00304E08"/>
    <w:rsid w:val="00307886"/>
    <w:rsid w:val="00310676"/>
    <w:rsid w:val="00310D3A"/>
    <w:rsid w:val="003113F9"/>
    <w:rsid w:val="003116B6"/>
    <w:rsid w:val="00312E33"/>
    <w:rsid w:val="003133F8"/>
    <w:rsid w:val="003150E1"/>
    <w:rsid w:val="003154CF"/>
    <w:rsid w:val="003154ED"/>
    <w:rsid w:val="00315961"/>
    <w:rsid w:val="003167BD"/>
    <w:rsid w:val="003169C5"/>
    <w:rsid w:val="003175A5"/>
    <w:rsid w:val="003176EC"/>
    <w:rsid w:val="00317B45"/>
    <w:rsid w:val="00320844"/>
    <w:rsid w:val="00320874"/>
    <w:rsid w:val="00321530"/>
    <w:rsid w:val="00321E52"/>
    <w:rsid w:val="003222AD"/>
    <w:rsid w:val="00322743"/>
    <w:rsid w:val="003227D7"/>
    <w:rsid w:val="00323116"/>
    <w:rsid w:val="00323342"/>
    <w:rsid w:val="00323BF9"/>
    <w:rsid w:val="00324227"/>
    <w:rsid w:val="003242C9"/>
    <w:rsid w:val="00325052"/>
    <w:rsid w:val="00325167"/>
    <w:rsid w:val="003263A0"/>
    <w:rsid w:val="00326B13"/>
    <w:rsid w:val="0032704F"/>
    <w:rsid w:val="0032795D"/>
    <w:rsid w:val="00327999"/>
    <w:rsid w:val="003306C9"/>
    <w:rsid w:val="00330737"/>
    <w:rsid w:val="003309DA"/>
    <w:rsid w:val="00333231"/>
    <w:rsid w:val="0033361F"/>
    <w:rsid w:val="00335133"/>
    <w:rsid w:val="00335585"/>
    <w:rsid w:val="003369D9"/>
    <w:rsid w:val="00340B65"/>
    <w:rsid w:val="00340F9E"/>
    <w:rsid w:val="003410E0"/>
    <w:rsid w:val="0034137E"/>
    <w:rsid w:val="00341EDC"/>
    <w:rsid w:val="0034206F"/>
    <w:rsid w:val="00342B6B"/>
    <w:rsid w:val="00342D77"/>
    <w:rsid w:val="00342D7F"/>
    <w:rsid w:val="00342E1A"/>
    <w:rsid w:val="0034308B"/>
    <w:rsid w:val="003437AB"/>
    <w:rsid w:val="00344665"/>
    <w:rsid w:val="00344CF9"/>
    <w:rsid w:val="003463AE"/>
    <w:rsid w:val="00346A8A"/>
    <w:rsid w:val="00346B66"/>
    <w:rsid w:val="0034711B"/>
    <w:rsid w:val="00347B56"/>
    <w:rsid w:val="00347C49"/>
    <w:rsid w:val="00350EDC"/>
    <w:rsid w:val="00351000"/>
    <w:rsid w:val="00351739"/>
    <w:rsid w:val="00352575"/>
    <w:rsid w:val="00352AC7"/>
    <w:rsid w:val="00352B3B"/>
    <w:rsid w:val="00353C6B"/>
    <w:rsid w:val="00353C8A"/>
    <w:rsid w:val="003547AD"/>
    <w:rsid w:val="003550D6"/>
    <w:rsid w:val="0035593C"/>
    <w:rsid w:val="00355E9C"/>
    <w:rsid w:val="00356839"/>
    <w:rsid w:val="00356A41"/>
    <w:rsid w:val="00356D18"/>
    <w:rsid w:val="00357461"/>
    <w:rsid w:val="00357BAC"/>
    <w:rsid w:val="00360DE1"/>
    <w:rsid w:val="003625F5"/>
    <w:rsid w:val="003628C5"/>
    <w:rsid w:val="003631AA"/>
    <w:rsid w:val="00363270"/>
    <w:rsid w:val="0036462E"/>
    <w:rsid w:val="00365317"/>
    <w:rsid w:val="00365490"/>
    <w:rsid w:val="00366502"/>
    <w:rsid w:val="00367C3B"/>
    <w:rsid w:val="00370BD7"/>
    <w:rsid w:val="0037262B"/>
    <w:rsid w:val="003734A5"/>
    <w:rsid w:val="003738BA"/>
    <w:rsid w:val="0037393F"/>
    <w:rsid w:val="00373BB9"/>
    <w:rsid w:val="00373D13"/>
    <w:rsid w:val="00374082"/>
    <w:rsid w:val="003740A0"/>
    <w:rsid w:val="003740AE"/>
    <w:rsid w:val="003749AC"/>
    <w:rsid w:val="00375183"/>
    <w:rsid w:val="003761F3"/>
    <w:rsid w:val="00376DAD"/>
    <w:rsid w:val="003774C4"/>
    <w:rsid w:val="003776F2"/>
    <w:rsid w:val="00377D71"/>
    <w:rsid w:val="00380AF7"/>
    <w:rsid w:val="00381F56"/>
    <w:rsid w:val="00383E1E"/>
    <w:rsid w:val="00384723"/>
    <w:rsid w:val="00384AAF"/>
    <w:rsid w:val="00384E77"/>
    <w:rsid w:val="003863BC"/>
    <w:rsid w:val="00386F53"/>
    <w:rsid w:val="0038705D"/>
    <w:rsid w:val="00387096"/>
    <w:rsid w:val="00387150"/>
    <w:rsid w:val="003906EB"/>
    <w:rsid w:val="00390ADD"/>
    <w:rsid w:val="00391B93"/>
    <w:rsid w:val="0039328E"/>
    <w:rsid w:val="003932D4"/>
    <w:rsid w:val="0039339D"/>
    <w:rsid w:val="00393BC2"/>
    <w:rsid w:val="003941F3"/>
    <w:rsid w:val="00397588"/>
    <w:rsid w:val="00397689"/>
    <w:rsid w:val="0039770F"/>
    <w:rsid w:val="00397774"/>
    <w:rsid w:val="00397873"/>
    <w:rsid w:val="003A197F"/>
    <w:rsid w:val="003A2117"/>
    <w:rsid w:val="003A2C71"/>
    <w:rsid w:val="003A3BA2"/>
    <w:rsid w:val="003A3D08"/>
    <w:rsid w:val="003A4376"/>
    <w:rsid w:val="003A4379"/>
    <w:rsid w:val="003A4C3D"/>
    <w:rsid w:val="003A74EA"/>
    <w:rsid w:val="003A79B5"/>
    <w:rsid w:val="003B1972"/>
    <w:rsid w:val="003B1A24"/>
    <w:rsid w:val="003B202B"/>
    <w:rsid w:val="003B25E7"/>
    <w:rsid w:val="003B3282"/>
    <w:rsid w:val="003B3A09"/>
    <w:rsid w:val="003B3A57"/>
    <w:rsid w:val="003B4091"/>
    <w:rsid w:val="003B54C8"/>
    <w:rsid w:val="003B5E21"/>
    <w:rsid w:val="003B690F"/>
    <w:rsid w:val="003B6E4C"/>
    <w:rsid w:val="003B7432"/>
    <w:rsid w:val="003B784D"/>
    <w:rsid w:val="003B7A29"/>
    <w:rsid w:val="003C028B"/>
    <w:rsid w:val="003C0646"/>
    <w:rsid w:val="003C0F1E"/>
    <w:rsid w:val="003C316E"/>
    <w:rsid w:val="003C3DF0"/>
    <w:rsid w:val="003C3FE6"/>
    <w:rsid w:val="003C452A"/>
    <w:rsid w:val="003C4D2D"/>
    <w:rsid w:val="003C61C1"/>
    <w:rsid w:val="003C6354"/>
    <w:rsid w:val="003C6CD7"/>
    <w:rsid w:val="003C6D95"/>
    <w:rsid w:val="003C7257"/>
    <w:rsid w:val="003C77E2"/>
    <w:rsid w:val="003C7C23"/>
    <w:rsid w:val="003C7D9A"/>
    <w:rsid w:val="003D09E4"/>
    <w:rsid w:val="003D169D"/>
    <w:rsid w:val="003D3E0E"/>
    <w:rsid w:val="003D53E8"/>
    <w:rsid w:val="003D5A4A"/>
    <w:rsid w:val="003D6381"/>
    <w:rsid w:val="003D640C"/>
    <w:rsid w:val="003D68AB"/>
    <w:rsid w:val="003D6BE7"/>
    <w:rsid w:val="003D7040"/>
    <w:rsid w:val="003D74B9"/>
    <w:rsid w:val="003E08C6"/>
    <w:rsid w:val="003E1856"/>
    <w:rsid w:val="003E1905"/>
    <w:rsid w:val="003E2F0E"/>
    <w:rsid w:val="003E310F"/>
    <w:rsid w:val="003E3AD9"/>
    <w:rsid w:val="003E4A2E"/>
    <w:rsid w:val="003E50DB"/>
    <w:rsid w:val="003E5C71"/>
    <w:rsid w:val="003E5D29"/>
    <w:rsid w:val="003E5F2A"/>
    <w:rsid w:val="003E66A9"/>
    <w:rsid w:val="003E6D7C"/>
    <w:rsid w:val="003E7019"/>
    <w:rsid w:val="003E7A5E"/>
    <w:rsid w:val="003E7B7C"/>
    <w:rsid w:val="003E7F7C"/>
    <w:rsid w:val="003F02D3"/>
    <w:rsid w:val="003F1064"/>
    <w:rsid w:val="003F1E0D"/>
    <w:rsid w:val="003F2555"/>
    <w:rsid w:val="003F32DC"/>
    <w:rsid w:val="003F3778"/>
    <w:rsid w:val="003F3B98"/>
    <w:rsid w:val="003F3CB3"/>
    <w:rsid w:val="003F434B"/>
    <w:rsid w:val="003F5321"/>
    <w:rsid w:val="003F5E1A"/>
    <w:rsid w:val="003F7787"/>
    <w:rsid w:val="003F7E1D"/>
    <w:rsid w:val="00401314"/>
    <w:rsid w:val="0040195E"/>
    <w:rsid w:val="00401969"/>
    <w:rsid w:val="00401F70"/>
    <w:rsid w:val="00402A1A"/>
    <w:rsid w:val="00403309"/>
    <w:rsid w:val="00404091"/>
    <w:rsid w:val="00404803"/>
    <w:rsid w:val="00404BCA"/>
    <w:rsid w:val="00405186"/>
    <w:rsid w:val="00405CF9"/>
    <w:rsid w:val="00406EC8"/>
    <w:rsid w:val="00406F6C"/>
    <w:rsid w:val="00407026"/>
    <w:rsid w:val="00407462"/>
    <w:rsid w:val="004077A6"/>
    <w:rsid w:val="00407EC8"/>
    <w:rsid w:val="004105C2"/>
    <w:rsid w:val="00410926"/>
    <w:rsid w:val="00410CCA"/>
    <w:rsid w:val="004127A0"/>
    <w:rsid w:val="00413650"/>
    <w:rsid w:val="00414020"/>
    <w:rsid w:val="00415425"/>
    <w:rsid w:val="00415AD3"/>
    <w:rsid w:val="00416072"/>
    <w:rsid w:val="004166B6"/>
    <w:rsid w:val="004208F3"/>
    <w:rsid w:val="00420CCF"/>
    <w:rsid w:val="0042142A"/>
    <w:rsid w:val="00421441"/>
    <w:rsid w:val="00423CE6"/>
    <w:rsid w:val="004241A3"/>
    <w:rsid w:val="0042480B"/>
    <w:rsid w:val="00424C6E"/>
    <w:rsid w:val="004271CB"/>
    <w:rsid w:val="00427673"/>
    <w:rsid w:val="00427D46"/>
    <w:rsid w:val="00430237"/>
    <w:rsid w:val="00430769"/>
    <w:rsid w:val="00430DEC"/>
    <w:rsid w:val="00431B6A"/>
    <w:rsid w:val="00431C66"/>
    <w:rsid w:val="00431CB4"/>
    <w:rsid w:val="0043283E"/>
    <w:rsid w:val="004328ED"/>
    <w:rsid w:val="00432BC0"/>
    <w:rsid w:val="0043415E"/>
    <w:rsid w:val="00434890"/>
    <w:rsid w:val="00434D19"/>
    <w:rsid w:val="004351D9"/>
    <w:rsid w:val="00435BD5"/>
    <w:rsid w:val="00435E38"/>
    <w:rsid w:val="0043637C"/>
    <w:rsid w:val="00436845"/>
    <w:rsid w:val="004369FC"/>
    <w:rsid w:val="00436EB5"/>
    <w:rsid w:val="0043770B"/>
    <w:rsid w:val="00440B4C"/>
    <w:rsid w:val="0044114D"/>
    <w:rsid w:val="00441CBF"/>
    <w:rsid w:val="00442FD4"/>
    <w:rsid w:val="00443A17"/>
    <w:rsid w:val="004443CB"/>
    <w:rsid w:val="00444AEF"/>
    <w:rsid w:val="00445172"/>
    <w:rsid w:val="004469E0"/>
    <w:rsid w:val="00446E67"/>
    <w:rsid w:val="00447128"/>
    <w:rsid w:val="004471F4"/>
    <w:rsid w:val="004479B9"/>
    <w:rsid w:val="004511E1"/>
    <w:rsid w:val="00451278"/>
    <w:rsid w:val="00451A63"/>
    <w:rsid w:val="00451FC1"/>
    <w:rsid w:val="0045207C"/>
    <w:rsid w:val="00452831"/>
    <w:rsid w:val="00452979"/>
    <w:rsid w:val="00454741"/>
    <w:rsid w:val="0045534B"/>
    <w:rsid w:val="004560C4"/>
    <w:rsid w:val="00456A19"/>
    <w:rsid w:val="00457EC3"/>
    <w:rsid w:val="0046021D"/>
    <w:rsid w:val="00460AC8"/>
    <w:rsid w:val="0046132B"/>
    <w:rsid w:val="00461394"/>
    <w:rsid w:val="00461894"/>
    <w:rsid w:val="00462548"/>
    <w:rsid w:val="00463127"/>
    <w:rsid w:val="0046396D"/>
    <w:rsid w:val="00463DAE"/>
    <w:rsid w:val="0046442C"/>
    <w:rsid w:val="004649AB"/>
    <w:rsid w:val="00465379"/>
    <w:rsid w:val="0046679B"/>
    <w:rsid w:val="00466CB0"/>
    <w:rsid w:val="0047174D"/>
    <w:rsid w:val="0047277A"/>
    <w:rsid w:val="00473FEF"/>
    <w:rsid w:val="004740F2"/>
    <w:rsid w:val="00474750"/>
    <w:rsid w:val="00474ECB"/>
    <w:rsid w:val="00474F28"/>
    <w:rsid w:val="0047544D"/>
    <w:rsid w:val="00475476"/>
    <w:rsid w:val="00475601"/>
    <w:rsid w:val="004756E1"/>
    <w:rsid w:val="00475904"/>
    <w:rsid w:val="00475FA3"/>
    <w:rsid w:val="00476708"/>
    <w:rsid w:val="00477546"/>
    <w:rsid w:val="00477DD7"/>
    <w:rsid w:val="004803B1"/>
    <w:rsid w:val="004807E1"/>
    <w:rsid w:val="004813A5"/>
    <w:rsid w:val="004822F1"/>
    <w:rsid w:val="004824CE"/>
    <w:rsid w:val="004830E3"/>
    <w:rsid w:val="00483657"/>
    <w:rsid w:val="004853EA"/>
    <w:rsid w:val="00485AD5"/>
    <w:rsid w:val="004861E4"/>
    <w:rsid w:val="00486942"/>
    <w:rsid w:val="00487132"/>
    <w:rsid w:val="00487C15"/>
    <w:rsid w:val="00487EB8"/>
    <w:rsid w:val="00490F44"/>
    <w:rsid w:val="0049189C"/>
    <w:rsid w:val="00491DA7"/>
    <w:rsid w:val="0049247F"/>
    <w:rsid w:val="0049314A"/>
    <w:rsid w:val="00493960"/>
    <w:rsid w:val="00494C0F"/>
    <w:rsid w:val="004953CC"/>
    <w:rsid w:val="00495628"/>
    <w:rsid w:val="00495A3A"/>
    <w:rsid w:val="0049778D"/>
    <w:rsid w:val="00497C02"/>
    <w:rsid w:val="004A0AF2"/>
    <w:rsid w:val="004A0C3D"/>
    <w:rsid w:val="004A1716"/>
    <w:rsid w:val="004A2A6D"/>
    <w:rsid w:val="004A2CA9"/>
    <w:rsid w:val="004A2CB4"/>
    <w:rsid w:val="004A3296"/>
    <w:rsid w:val="004A40C9"/>
    <w:rsid w:val="004A432F"/>
    <w:rsid w:val="004A47E1"/>
    <w:rsid w:val="004A4E20"/>
    <w:rsid w:val="004A4E68"/>
    <w:rsid w:val="004A5BC9"/>
    <w:rsid w:val="004A5C21"/>
    <w:rsid w:val="004A60BE"/>
    <w:rsid w:val="004A65A0"/>
    <w:rsid w:val="004A67EF"/>
    <w:rsid w:val="004A6CB7"/>
    <w:rsid w:val="004A6DA7"/>
    <w:rsid w:val="004A7033"/>
    <w:rsid w:val="004B04E4"/>
    <w:rsid w:val="004B0C1D"/>
    <w:rsid w:val="004B1223"/>
    <w:rsid w:val="004B14D6"/>
    <w:rsid w:val="004B3612"/>
    <w:rsid w:val="004B3927"/>
    <w:rsid w:val="004B5BE8"/>
    <w:rsid w:val="004B6A9F"/>
    <w:rsid w:val="004B734C"/>
    <w:rsid w:val="004B7665"/>
    <w:rsid w:val="004C1E76"/>
    <w:rsid w:val="004C1F79"/>
    <w:rsid w:val="004C21A6"/>
    <w:rsid w:val="004C270B"/>
    <w:rsid w:val="004C2C4A"/>
    <w:rsid w:val="004C45F6"/>
    <w:rsid w:val="004C49AB"/>
    <w:rsid w:val="004C5622"/>
    <w:rsid w:val="004C5F54"/>
    <w:rsid w:val="004C6631"/>
    <w:rsid w:val="004C677E"/>
    <w:rsid w:val="004C685B"/>
    <w:rsid w:val="004C7D20"/>
    <w:rsid w:val="004C7D4F"/>
    <w:rsid w:val="004D0194"/>
    <w:rsid w:val="004D1290"/>
    <w:rsid w:val="004D144B"/>
    <w:rsid w:val="004D1DEF"/>
    <w:rsid w:val="004D1FC5"/>
    <w:rsid w:val="004D1FF8"/>
    <w:rsid w:val="004D2499"/>
    <w:rsid w:val="004D4B8B"/>
    <w:rsid w:val="004D5433"/>
    <w:rsid w:val="004D579A"/>
    <w:rsid w:val="004D58BD"/>
    <w:rsid w:val="004D5FB0"/>
    <w:rsid w:val="004E04F7"/>
    <w:rsid w:val="004E0E75"/>
    <w:rsid w:val="004E1312"/>
    <w:rsid w:val="004E161A"/>
    <w:rsid w:val="004E2141"/>
    <w:rsid w:val="004E4424"/>
    <w:rsid w:val="004E5584"/>
    <w:rsid w:val="004E563D"/>
    <w:rsid w:val="004E5700"/>
    <w:rsid w:val="004E5B6F"/>
    <w:rsid w:val="004E7C62"/>
    <w:rsid w:val="004E7E31"/>
    <w:rsid w:val="004E7F25"/>
    <w:rsid w:val="004F0360"/>
    <w:rsid w:val="004F064C"/>
    <w:rsid w:val="004F0BF7"/>
    <w:rsid w:val="004F0E74"/>
    <w:rsid w:val="004F13F0"/>
    <w:rsid w:val="004F2488"/>
    <w:rsid w:val="004F2D4C"/>
    <w:rsid w:val="004F3F78"/>
    <w:rsid w:val="004F541C"/>
    <w:rsid w:val="004F636E"/>
    <w:rsid w:val="004F6437"/>
    <w:rsid w:val="004F66DB"/>
    <w:rsid w:val="005003F7"/>
    <w:rsid w:val="005005BA"/>
    <w:rsid w:val="0050180A"/>
    <w:rsid w:val="00501974"/>
    <w:rsid w:val="0050274E"/>
    <w:rsid w:val="0050332F"/>
    <w:rsid w:val="00504212"/>
    <w:rsid w:val="00504C31"/>
    <w:rsid w:val="00504D72"/>
    <w:rsid w:val="0050518F"/>
    <w:rsid w:val="00505D34"/>
    <w:rsid w:val="00505EB8"/>
    <w:rsid w:val="00506144"/>
    <w:rsid w:val="00506F96"/>
    <w:rsid w:val="00507DE6"/>
    <w:rsid w:val="005100AF"/>
    <w:rsid w:val="00511210"/>
    <w:rsid w:val="005114CB"/>
    <w:rsid w:val="005117D7"/>
    <w:rsid w:val="00511ABA"/>
    <w:rsid w:val="00512425"/>
    <w:rsid w:val="0051247B"/>
    <w:rsid w:val="0051272F"/>
    <w:rsid w:val="00512CD1"/>
    <w:rsid w:val="005131F4"/>
    <w:rsid w:val="00513950"/>
    <w:rsid w:val="0051463B"/>
    <w:rsid w:val="00514EF5"/>
    <w:rsid w:val="0051502B"/>
    <w:rsid w:val="00515143"/>
    <w:rsid w:val="00515ED1"/>
    <w:rsid w:val="00515F59"/>
    <w:rsid w:val="00516104"/>
    <w:rsid w:val="00516826"/>
    <w:rsid w:val="005171DE"/>
    <w:rsid w:val="005178F0"/>
    <w:rsid w:val="00517974"/>
    <w:rsid w:val="0052026F"/>
    <w:rsid w:val="005203B9"/>
    <w:rsid w:val="00520C8F"/>
    <w:rsid w:val="005225A7"/>
    <w:rsid w:val="00522E01"/>
    <w:rsid w:val="00523042"/>
    <w:rsid w:val="005233D3"/>
    <w:rsid w:val="00525A91"/>
    <w:rsid w:val="00525D80"/>
    <w:rsid w:val="00526E39"/>
    <w:rsid w:val="00530316"/>
    <w:rsid w:val="00530D05"/>
    <w:rsid w:val="00531DB6"/>
    <w:rsid w:val="0053209F"/>
    <w:rsid w:val="00532B8F"/>
    <w:rsid w:val="0053317F"/>
    <w:rsid w:val="005335C5"/>
    <w:rsid w:val="0053437A"/>
    <w:rsid w:val="00534773"/>
    <w:rsid w:val="00534948"/>
    <w:rsid w:val="005355C7"/>
    <w:rsid w:val="005357D2"/>
    <w:rsid w:val="00535B18"/>
    <w:rsid w:val="00535BAF"/>
    <w:rsid w:val="0053668F"/>
    <w:rsid w:val="00537188"/>
    <w:rsid w:val="0054077B"/>
    <w:rsid w:val="005412E2"/>
    <w:rsid w:val="00541908"/>
    <w:rsid w:val="00541C59"/>
    <w:rsid w:val="00542A4D"/>
    <w:rsid w:val="00542B32"/>
    <w:rsid w:val="00542DCE"/>
    <w:rsid w:val="00543B1E"/>
    <w:rsid w:val="0054490A"/>
    <w:rsid w:val="00544ABF"/>
    <w:rsid w:val="00544C70"/>
    <w:rsid w:val="00545AB7"/>
    <w:rsid w:val="00546CF6"/>
    <w:rsid w:val="00547633"/>
    <w:rsid w:val="0055051E"/>
    <w:rsid w:val="00550547"/>
    <w:rsid w:val="00550986"/>
    <w:rsid w:val="00550E1F"/>
    <w:rsid w:val="00551322"/>
    <w:rsid w:val="00552E1D"/>
    <w:rsid w:val="00553888"/>
    <w:rsid w:val="00553C6B"/>
    <w:rsid w:val="00553F46"/>
    <w:rsid w:val="005544AC"/>
    <w:rsid w:val="005555A5"/>
    <w:rsid w:val="005556A5"/>
    <w:rsid w:val="00555963"/>
    <w:rsid w:val="00556016"/>
    <w:rsid w:val="0055650D"/>
    <w:rsid w:val="005577E2"/>
    <w:rsid w:val="005601DA"/>
    <w:rsid w:val="0056047C"/>
    <w:rsid w:val="005613D5"/>
    <w:rsid w:val="005627BE"/>
    <w:rsid w:val="00562E16"/>
    <w:rsid w:val="00563FA8"/>
    <w:rsid w:val="0056496B"/>
    <w:rsid w:val="00565665"/>
    <w:rsid w:val="0056569E"/>
    <w:rsid w:val="00566244"/>
    <w:rsid w:val="0056695C"/>
    <w:rsid w:val="00567305"/>
    <w:rsid w:val="00567A81"/>
    <w:rsid w:val="00570182"/>
    <w:rsid w:val="005706DA"/>
    <w:rsid w:val="00570DA4"/>
    <w:rsid w:val="00571928"/>
    <w:rsid w:val="00572B3B"/>
    <w:rsid w:val="005730BA"/>
    <w:rsid w:val="00573371"/>
    <w:rsid w:val="00574580"/>
    <w:rsid w:val="00574BA3"/>
    <w:rsid w:val="005752E6"/>
    <w:rsid w:val="005758CA"/>
    <w:rsid w:val="00575A62"/>
    <w:rsid w:val="00575ACA"/>
    <w:rsid w:val="00575B19"/>
    <w:rsid w:val="005764CC"/>
    <w:rsid w:val="00577181"/>
    <w:rsid w:val="00577D64"/>
    <w:rsid w:val="005800BC"/>
    <w:rsid w:val="00580C06"/>
    <w:rsid w:val="00580C57"/>
    <w:rsid w:val="00581633"/>
    <w:rsid w:val="00581AAF"/>
    <w:rsid w:val="00581E75"/>
    <w:rsid w:val="0058253A"/>
    <w:rsid w:val="00583C77"/>
    <w:rsid w:val="00584085"/>
    <w:rsid w:val="00585360"/>
    <w:rsid w:val="00585421"/>
    <w:rsid w:val="0058557E"/>
    <w:rsid w:val="00585BF3"/>
    <w:rsid w:val="00587106"/>
    <w:rsid w:val="00587E89"/>
    <w:rsid w:val="00590239"/>
    <w:rsid w:val="005917A9"/>
    <w:rsid w:val="00591D8B"/>
    <w:rsid w:val="00592056"/>
    <w:rsid w:val="005925B5"/>
    <w:rsid w:val="005926E9"/>
    <w:rsid w:val="00593172"/>
    <w:rsid w:val="0059506A"/>
    <w:rsid w:val="00595933"/>
    <w:rsid w:val="0059753B"/>
    <w:rsid w:val="00597B0A"/>
    <w:rsid w:val="00597F2D"/>
    <w:rsid w:val="005A0F3A"/>
    <w:rsid w:val="005A16A0"/>
    <w:rsid w:val="005A1AF3"/>
    <w:rsid w:val="005A1AFD"/>
    <w:rsid w:val="005A2548"/>
    <w:rsid w:val="005A328C"/>
    <w:rsid w:val="005A3302"/>
    <w:rsid w:val="005A36B6"/>
    <w:rsid w:val="005A407E"/>
    <w:rsid w:val="005A5429"/>
    <w:rsid w:val="005A5789"/>
    <w:rsid w:val="005B173F"/>
    <w:rsid w:val="005B199B"/>
    <w:rsid w:val="005B1C51"/>
    <w:rsid w:val="005B1DCC"/>
    <w:rsid w:val="005B2BEC"/>
    <w:rsid w:val="005B345B"/>
    <w:rsid w:val="005B6286"/>
    <w:rsid w:val="005B7242"/>
    <w:rsid w:val="005B7B7A"/>
    <w:rsid w:val="005C0626"/>
    <w:rsid w:val="005C078E"/>
    <w:rsid w:val="005C12C1"/>
    <w:rsid w:val="005C1D69"/>
    <w:rsid w:val="005C2943"/>
    <w:rsid w:val="005C43EE"/>
    <w:rsid w:val="005C4A51"/>
    <w:rsid w:val="005C50B1"/>
    <w:rsid w:val="005C517E"/>
    <w:rsid w:val="005C56A9"/>
    <w:rsid w:val="005C5ADC"/>
    <w:rsid w:val="005C6B01"/>
    <w:rsid w:val="005C769E"/>
    <w:rsid w:val="005C7CF8"/>
    <w:rsid w:val="005D0978"/>
    <w:rsid w:val="005D12BE"/>
    <w:rsid w:val="005D182A"/>
    <w:rsid w:val="005D1E79"/>
    <w:rsid w:val="005D2B23"/>
    <w:rsid w:val="005D3940"/>
    <w:rsid w:val="005D401B"/>
    <w:rsid w:val="005D4C86"/>
    <w:rsid w:val="005D5263"/>
    <w:rsid w:val="005D52BA"/>
    <w:rsid w:val="005D57C8"/>
    <w:rsid w:val="005D6042"/>
    <w:rsid w:val="005D6719"/>
    <w:rsid w:val="005D77D6"/>
    <w:rsid w:val="005D7A6D"/>
    <w:rsid w:val="005E046A"/>
    <w:rsid w:val="005E05AF"/>
    <w:rsid w:val="005E2CFA"/>
    <w:rsid w:val="005E4ABD"/>
    <w:rsid w:val="005E4EB4"/>
    <w:rsid w:val="005E539E"/>
    <w:rsid w:val="005E6C32"/>
    <w:rsid w:val="005E6C40"/>
    <w:rsid w:val="005E7E0B"/>
    <w:rsid w:val="005F08CC"/>
    <w:rsid w:val="005F0BC9"/>
    <w:rsid w:val="005F0FCE"/>
    <w:rsid w:val="005F11E0"/>
    <w:rsid w:val="005F1A72"/>
    <w:rsid w:val="005F2FD7"/>
    <w:rsid w:val="005F3AB6"/>
    <w:rsid w:val="005F4207"/>
    <w:rsid w:val="005F437B"/>
    <w:rsid w:val="005F536C"/>
    <w:rsid w:val="005F604D"/>
    <w:rsid w:val="005F6E44"/>
    <w:rsid w:val="006002D8"/>
    <w:rsid w:val="00600A9C"/>
    <w:rsid w:val="00600ED0"/>
    <w:rsid w:val="00601BC7"/>
    <w:rsid w:val="0060292E"/>
    <w:rsid w:val="00602E96"/>
    <w:rsid w:val="0060468D"/>
    <w:rsid w:val="00604DF5"/>
    <w:rsid w:val="00605CA6"/>
    <w:rsid w:val="00605F4E"/>
    <w:rsid w:val="00606C8D"/>
    <w:rsid w:val="00606D52"/>
    <w:rsid w:val="006073D3"/>
    <w:rsid w:val="006101BD"/>
    <w:rsid w:val="00610436"/>
    <w:rsid w:val="0061072B"/>
    <w:rsid w:val="00611645"/>
    <w:rsid w:val="006118CE"/>
    <w:rsid w:val="006119FB"/>
    <w:rsid w:val="00611B9F"/>
    <w:rsid w:val="00611D9C"/>
    <w:rsid w:val="00612943"/>
    <w:rsid w:val="00612CEB"/>
    <w:rsid w:val="0061313C"/>
    <w:rsid w:val="00614FFB"/>
    <w:rsid w:val="0061544C"/>
    <w:rsid w:val="00615A50"/>
    <w:rsid w:val="00616C9A"/>
    <w:rsid w:val="00617328"/>
    <w:rsid w:val="00620E69"/>
    <w:rsid w:val="0062204E"/>
    <w:rsid w:val="00622639"/>
    <w:rsid w:val="0062438E"/>
    <w:rsid w:val="00624D12"/>
    <w:rsid w:val="00625A37"/>
    <w:rsid w:val="00625D2F"/>
    <w:rsid w:val="00627A1B"/>
    <w:rsid w:val="00630029"/>
    <w:rsid w:val="006300D1"/>
    <w:rsid w:val="0063178F"/>
    <w:rsid w:val="0063179E"/>
    <w:rsid w:val="0063441F"/>
    <w:rsid w:val="00635C37"/>
    <w:rsid w:val="0063630E"/>
    <w:rsid w:val="00636BBE"/>
    <w:rsid w:val="00636E49"/>
    <w:rsid w:val="00637433"/>
    <w:rsid w:val="00640FC3"/>
    <w:rsid w:val="00641020"/>
    <w:rsid w:val="00641CA6"/>
    <w:rsid w:val="00641F18"/>
    <w:rsid w:val="00642411"/>
    <w:rsid w:val="00642C10"/>
    <w:rsid w:val="00642FC6"/>
    <w:rsid w:val="00643894"/>
    <w:rsid w:val="00643CB5"/>
    <w:rsid w:val="00644001"/>
    <w:rsid w:val="006455A3"/>
    <w:rsid w:val="006468F9"/>
    <w:rsid w:val="0064710D"/>
    <w:rsid w:val="006475F8"/>
    <w:rsid w:val="00650487"/>
    <w:rsid w:val="00650737"/>
    <w:rsid w:val="00650F98"/>
    <w:rsid w:val="00651AFC"/>
    <w:rsid w:val="00651ED4"/>
    <w:rsid w:val="00653F78"/>
    <w:rsid w:val="00654502"/>
    <w:rsid w:val="006545C4"/>
    <w:rsid w:val="00654A4D"/>
    <w:rsid w:val="00656926"/>
    <w:rsid w:val="00656E07"/>
    <w:rsid w:val="00657766"/>
    <w:rsid w:val="006601BE"/>
    <w:rsid w:val="0066049A"/>
    <w:rsid w:val="00660662"/>
    <w:rsid w:val="00661460"/>
    <w:rsid w:val="0066217C"/>
    <w:rsid w:val="00662A62"/>
    <w:rsid w:val="00662E0A"/>
    <w:rsid w:val="00662E5D"/>
    <w:rsid w:val="00663170"/>
    <w:rsid w:val="00663523"/>
    <w:rsid w:val="00663E1B"/>
    <w:rsid w:val="00664432"/>
    <w:rsid w:val="00664EFA"/>
    <w:rsid w:val="00664F32"/>
    <w:rsid w:val="00665A13"/>
    <w:rsid w:val="00666119"/>
    <w:rsid w:val="006662D8"/>
    <w:rsid w:val="00666835"/>
    <w:rsid w:val="00666B6A"/>
    <w:rsid w:val="00666B70"/>
    <w:rsid w:val="00667009"/>
    <w:rsid w:val="00667895"/>
    <w:rsid w:val="00670561"/>
    <w:rsid w:val="006705D2"/>
    <w:rsid w:val="00670B8E"/>
    <w:rsid w:val="00671D9D"/>
    <w:rsid w:val="00672E17"/>
    <w:rsid w:val="006731D3"/>
    <w:rsid w:val="0067380E"/>
    <w:rsid w:val="00673ABE"/>
    <w:rsid w:val="006743D1"/>
    <w:rsid w:val="0067490C"/>
    <w:rsid w:val="00675953"/>
    <w:rsid w:val="00675F2C"/>
    <w:rsid w:val="0067674C"/>
    <w:rsid w:val="006774A1"/>
    <w:rsid w:val="00677A4F"/>
    <w:rsid w:val="00677E6A"/>
    <w:rsid w:val="00677E82"/>
    <w:rsid w:val="00677E98"/>
    <w:rsid w:val="00680D94"/>
    <w:rsid w:val="00681232"/>
    <w:rsid w:val="00682015"/>
    <w:rsid w:val="006825D2"/>
    <w:rsid w:val="006830BE"/>
    <w:rsid w:val="00683C76"/>
    <w:rsid w:val="00684030"/>
    <w:rsid w:val="00684161"/>
    <w:rsid w:val="00684662"/>
    <w:rsid w:val="00684B2D"/>
    <w:rsid w:val="00685A4F"/>
    <w:rsid w:val="00686BEE"/>
    <w:rsid w:val="00686E3E"/>
    <w:rsid w:val="00687B53"/>
    <w:rsid w:val="00687BC8"/>
    <w:rsid w:val="00687E4D"/>
    <w:rsid w:val="006914F2"/>
    <w:rsid w:val="0069243A"/>
    <w:rsid w:val="00693550"/>
    <w:rsid w:val="00693775"/>
    <w:rsid w:val="00693AF4"/>
    <w:rsid w:val="0069502F"/>
    <w:rsid w:val="00695758"/>
    <w:rsid w:val="0069599F"/>
    <w:rsid w:val="006965E5"/>
    <w:rsid w:val="00696C18"/>
    <w:rsid w:val="00696D04"/>
    <w:rsid w:val="0069734B"/>
    <w:rsid w:val="006A028B"/>
    <w:rsid w:val="006A09B8"/>
    <w:rsid w:val="006A09C1"/>
    <w:rsid w:val="006A22D3"/>
    <w:rsid w:val="006A2666"/>
    <w:rsid w:val="006A39BF"/>
    <w:rsid w:val="006A5873"/>
    <w:rsid w:val="006A5F45"/>
    <w:rsid w:val="006B154D"/>
    <w:rsid w:val="006B2600"/>
    <w:rsid w:val="006B4A85"/>
    <w:rsid w:val="006B4CE4"/>
    <w:rsid w:val="006B4EED"/>
    <w:rsid w:val="006B5FA2"/>
    <w:rsid w:val="006B6B15"/>
    <w:rsid w:val="006B6EC7"/>
    <w:rsid w:val="006B6F67"/>
    <w:rsid w:val="006C047B"/>
    <w:rsid w:val="006C06D8"/>
    <w:rsid w:val="006C08F5"/>
    <w:rsid w:val="006C09F7"/>
    <w:rsid w:val="006C184D"/>
    <w:rsid w:val="006C1899"/>
    <w:rsid w:val="006C1FA2"/>
    <w:rsid w:val="006C3374"/>
    <w:rsid w:val="006C3ED8"/>
    <w:rsid w:val="006C4BCF"/>
    <w:rsid w:val="006C52E4"/>
    <w:rsid w:val="006C6543"/>
    <w:rsid w:val="006C7C72"/>
    <w:rsid w:val="006D110C"/>
    <w:rsid w:val="006D1AB2"/>
    <w:rsid w:val="006D2963"/>
    <w:rsid w:val="006D37BB"/>
    <w:rsid w:val="006D43BF"/>
    <w:rsid w:val="006D4574"/>
    <w:rsid w:val="006D4A12"/>
    <w:rsid w:val="006D53CE"/>
    <w:rsid w:val="006D5894"/>
    <w:rsid w:val="006D5C4B"/>
    <w:rsid w:val="006D6754"/>
    <w:rsid w:val="006E024B"/>
    <w:rsid w:val="006E1459"/>
    <w:rsid w:val="006E1ACC"/>
    <w:rsid w:val="006E1C92"/>
    <w:rsid w:val="006E28E0"/>
    <w:rsid w:val="006E2E29"/>
    <w:rsid w:val="006E38F7"/>
    <w:rsid w:val="006E3B81"/>
    <w:rsid w:val="006E446D"/>
    <w:rsid w:val="006E4580"/>
    <w:rsid w:val="006E4883"/>
    <w:rsid w:val="006E5CED"/>
    <w:rsid w:val="006E60F7"/>
    <w:rsid w:val="006E667E"/>
    <w:rsid w:val="006E6B3F"/>
    <w:rsid w:val="006E70A2"/>
    <w:rsid w:val="006E7137"/>
    <w:rsid w:val="006E7506"/>
    <w:rsid w:val="006F1209"/>
    <w:rsid w:val="006F174D"/>
    <w:rsid w:val="006F2A0C"/>
    <w:rsid w:val="006F3F38"/>
    <w:rsid w:val="006F4767"/>
    <w:rsid w:val="006F4821"/>
    <w:rsid w:val="006F4A57"/>
    <w:rsid w:val="006F4E5B"/>
    <w:rsid w:val="006F4E97"/>
    <w:rsid w:val="006F53DC"/>
    <w:rsid w:val="006F5BD2"/>
    <w:rsid w:val="006F60F6"/>
    <w:rsid w:val="006F68D9"/>
    <w:rsid w:val="0070016A"/>
    <w:rsid w:val="00700B01"/>
    <w:rsid w:val="00701AAC"/>
    <w:rsid w:val="00701E05"/>
    <w:rsid w:val="007029DE"/>
    <w:rsid w:val="00702D16"/>
    <w:rsid w:val="00702F4F"/>
    <w:rsid w:val="00702FCF"/>
    <w:rsid w:val="0070326C"/>
    <w:rsid w:val="0070337E"/>
    <w:rsid w:val="007040E3"/>
    <w:rsid w:val="00705E29"/>
    <w:rsid w:val="00705E98"/>
    <w:rsid w:val="00711837"/>
    <w:rsid w:val="00712873"/>
    <w:rsid w:val="007131AB"/>
    <w:rsid w:val="007134C1"/>
    <w:rsid w:val="00713B32"/>
    <w:rsid w:val="00714000"/>
    <w:rsid w:val="00714005"/>
    <w:rsid w:val="00714353"/>
    <w:rsid w:val="00714C47"/>
    <w:rsid w:val="00714F8E"/>
    <w:rsid w:val="0071545C"/>
    <w:rsid w:val="0071621E"/>
    <w:rsid w:val="0071690F"/>
    <w:rsid w:val="00716B8B"/>
    <w:rsid w:val="0071734D"/>
    <w:rsid w:val="0071798C"/>
    <w:rsid w:val="0072039A"/>
    <w:rsid w:val="00720AA9"/>
    <w:rsid w:val="00720C77"/>
    <w:rsid w:val="00722738"/>
    <w:rsid w:val="0072309E"/>
    <w:rsid w:val="0072338D"/>
    <w:rsid w:val="007237D6"/>
    <w:rsid w:val="0072390A"/>
    <w:rsid w:val="00723B6B"/>
    <w:rsid w:val="00723E1B"/>
    <w:rsid w:val="007241B1"/>
    <w:rsid w:val="00724483"/>
    <w:rsid w:val="007245A7"/>
    <w:rsid w:val="00724A2B"/>
    <w:rsid w:val="0072582D"/>
    <w:rsid w:val="00725975"/>
    <w:rsid w:val="0072606D"/>
    <w:rsid w:val="00726B69"/>
    <w:rsid w:val="007274FE"/>
    <w:rsid w:val="00727E3F"/>
    <w:rsid w:val="00730A58"/>
    <w:rsid w:val="00731581"/>
    <w:rsid w:val="00731C40"/>
    <w:rsid w:val="00731F73"/>
    <w:rsid w:val="00732B8A"/>
    <w:rsid w:val="00733266"/>
    <w:rsid w:val="007340EB"/>
    <w:rsid w:val="00734856"/>
    <w:rsid w:val="00735637"/>
    <w:rsid w:val="00735F08"/>
    <w:rsid w:val="0073658D"/>
    <w:rsid w:val="007376C6"/>
    <w:rsid w:val="00737F6A"/>
    <w:rsid w:val="00741B08"/>
    <w:rsid w:val="00742045"/>
    <w:rsid w:val="00742169"/>
    <w:rsid w:val="00742325"/>
    <w:rsid w:val="00742C0D"/>
    <w:rsid w:val="00742C4D"/>
    <w:rsid w:val="007438A0"/>
    <w:rsid w:val="00744347"/>
    <w:rsid w:val="00744552"/>
    <w:rsid w:val="007447F2"/>
    <w:rsid w:val="007449DF"/>
    <w:rsid w:val="007462F1"/>
    <w:rsid w:val="00746EA9"/>
    <w:rsid w:val="007471D8"/>
    <w:rsid w:val="007471DA"/>
    <w:rsid w:val="007474DF"/>
    <w:rsid w:val="00750267"/>
    <w:rsid w:val="00750375"/>
    <w:rsid w:val="007505E0"/>
    <w:rsid w:val="00750981"/>
    <w:rsid w:val="00751513"/>
    <w:rsid w:val="00751B73"/>
    <w:rsid w:val="00752C3D"/>
    <w:rsid w:val="00753807"/>
    <w:rsid w:val="00754EDC"/>
    <w:rsid w:val="0075525E"/>
    <w:rsid w:val="00756FD3"/>
    <w:rsid w:val="00757DBC"/>
    <w:rsid w:val="007604E3"/>
    <w:rsid w:val="00760C67"/>
    <w:rsid w:val="00760C80"/>
    <w:rsid w:val="007610D3"/>
    <w:rsid w:val="0076174D"/>
    <w:rsid w:val="0076270A"/>
    <w:rsid w:val="00763465"/>
    <w:rsid w:val="007634AA"/>
    <w:rsid w:val="00763618"/>
    <w:rsid w:val="007636E1"/>
    <w:rsid w:val="00763924"/>
    <w:rsid w:val="0076400D"/>
    <w:rsid w:val="00764D14"/>
    <w:rsid w:val="00764D9F"/>
    <w:rsid w:val="007655C2"/>
    <w:rsid w:val="0076725E"/>
    <w:rsid w:val="00770208"/>
    <w:rsid w:val="00770F53"/>
    <w:rsid w:val="0077106D"/>
    <w:rsid w:val="007710BE"/>
    <w:rsid w:val="00771AD6"/>
    <w:rsid w:val="00771E98"/>
    <w:rsid w:val="007729A3"/>
    <w:rsid w:val="007734C1"/>
    <w:rsid w:val="00773954"/>
    <w:rsid w:val="007740E7"/>
    <w:rsid w:val="0077452C"/>
    <w:rsid w:val="00774A0F"/>
    <w:rsid w:val="00774A97"/>
    <w:rsid w:val="00775E28"/>
    <w:rsid w:val="0077619D"/>
    <w:rsid w:val="00776957"/>
    <w:rsid w:val="007769F6"/>
    <w:rsid w:val="00776EE0"/>
    <w:rsid w:val="00777617"/>
    <w:rsid w:val="00783C15"/>
    <w:rsid w:val="00783DE4"/>
    <w:rsid w:val="00784E7A"/>
    <w:rsid w:val="00786241"/>
    <w:rsid w:val="00786766"/>
    <w:rsid w:val="00787E2D"/>
    <w:rsid w:val="00787E36"/>
    <w:rsid w:val="007901E1"/>
    <w:rsid w:val="00790824"/>
    <w:rsid w:val="007915ED"/>
    <w:rsid w:val="00791803"/>
    <w:rsid w:val="007947C4"/>
    <w:rsid w:val="0079498A"/>
    <w:rsid w:val="00794C2C"/>
    <w:rsid w:val="00794DE1"/>
    <w:rsid w:val="007954DF"/>
    <w:rsid w:val="00795CA2"/>
    <w:rsid w:val="007963C1"/>
    <w:rsid w:val="00796630"/>
    <w:rsid w:val="007A0312"/>
    <w:rsid w:val="007A0AAB"/>
    <w:rsid w:val="007A2A14"/>
    <w:rsid w:val="007A2F20"/>
    <w:rsid w:val="007A3C6C"/>
    <w:rsid w:val="007A44FD"/>
    <w:rsid w:val="007A59A4"/>
    <w:rsid w:val="007A5C8D"/>
    <w:rsid w:val="007A5CC7"/>
    <w:rsid w:val="007A6977"/>
    <w:rsid w:val="007A73C2"/>
    <w:rsid w:val="007A7BFD"/>
    <w:rsid w:val="007A7C15"/>
    <w:rsid w:val="007B14CE"/>
    <w:rsid w:val="007B1A61"/>
    <w:rsid w:val="007B205F"/>
    <w:rsid w:val="007B3C07"/>
    <w:rsid w:val="007B4033"/>
    <w:rsid w:val="007B4B9D"/>
    <w:rsid w:val="007B4CAE"/>
    <w:rsid w:val="007B5BA3"/>
    <w:rsid w:val="007B6540"/>
    <w:rsid w:val="007B6637"/>
    <w:rsid w:val="007B67BC"/>
    <w:rsid w:val="007B6D02"/>
    <w:rsid w:val="007C1982"/>
    <w:rsid w:val="007C2149"/>
    <w:rsid w:val="007C3B0C"/>
    <w:rsid w:val="007C45F3"/>
    <w:rsid w:val="007C5166"/>
    <w:rsid w:val="007C5297"/>
    <w:rsid w:val="007C5DF9"/>
    <w:rsid w:val="007C5F23"/>
    <w:rsid w:val="007C5F68"/>
    <w:rsid w:val="007C6B25"/>
    <w:rsid w:val="007C6C97"/>
    <w:rsid w:val="007C73CD"/>
    <w:rsid w:val="007C7430"/>
    <w:rsid w:val="007C794E"/>
    <w:rsid w:val="007D0860"/>
    <w:rsid w:val="007D0A7A"/>
    <w:rsid w:val="007D1883"/>
    <w:rsid w:val="007D217F"/>
    <w:rsid w:val="007D2819"/>
    <w:rsid w:val="007D28B8"/>
    <w:rsid w:val="007D2A77"/>
    <w:rsid w:val="007D2B57"/>
    <w:rsid w:val="007D54B5"/>
    <w:rsid w:val="007D5A9D"/>
    <w:rsid w:val="007D6484"/>
    <w:rsid w:val="007D7041"/>
    <w:rsid w:val="007E1443"/>
    <w:rsid w:val="007E1CF1"/>
    <w:rsid w:val="007E1D91"/>
    <w:rsid w:val="007E22BB"/>
    <w:rsid w:val="007E2A05"/>
    <w:rsid w:val="007E3884"/>
    <w:rsid w:val="007E3C2F"/>
    <w:rsid w:val="007E3ECB"/>
    <w:rsid w:val="007E4E07"/>
    <w:rsid w:val="007E5F15"/>
    <w:rsid w:val="007E603F"/>
    <w:rsid w:val="007E61AF"/>
    <w:rsid w:val="007E6AFC"/>
    <w:rsid w:val="007E71A1"/>
    <w:rsid w:val="007E79E3"/>
    <w:rsid w:val="007F31C2"/>
    <w:rsid w:val="007F39C4"/>
    <w:rsid w:val="007F3FBE"/>
    <w:rsid w:val="007F447D"/>
    <w:rsid w:val="007F4DC9"/>
    <w:rsid w:val="007F5139"/>
    <w:rsid w:val="007F669D"/>
    <w:rsid w:val="007F7328"/>
    <w:rsid w:val="007F7FF0"/>
    <w:rsid w:val="00800C3C"/>
    <w:rsid w:val="00800C54"/>
    <w:rsid w:val="00801333"/>
    <w:rsid w:val="00801523"/>
    <w:rsid w:val="00802984"/>
    <w:rsid w:val="00802B0B"/>
    <w:rsid w:val="008037DF"/>
    <w:rsid w:val="00804B76"/>
    <w:rsid w:val="008054B8"/>
    <w:rsid w:val="00805760"/>
    <w:rsid w:val="00805E36"/>
    <w:rsid w:val="0080601F"/>
    <w:rsid w:val="00806560"/>
    <w:rsid w:val="008074F8"/>
    <w:rsid w:val="008076D9"/>
    <w:rsid w:val="00807866"/>
    <w:rsid w:val="00810252"/>
    <w:rsid w:val="00810893"/>
    <w:rsid w:val="00811850"/>
    <w:rsid w:val="00811C4B"/>
    <w:rsid w:val="00811CCA"/>
    <w:rsid w:val="00812036"/>
    <w:rsid w:val="0081276D"/>
    <w:rsid w:val="0081300A"/>
    <w:rsid w:val="00813C4A"/>
    <w:rsid w:val="00813FC3"/>
    <w:rsid w:val="0081448C"/>
    <w:rsid w:val="008144F7"/>
    <w:rsid w:val="00814519"/>
    <w:rsid w:val="008152BD"/>
    <w:rsid w:val="00816381"/>
    <w:rsid w:val="00816D96"/>
    <w:rsid w:val="00817E39"/>
    <w:rsid w:val="00821FF4"/>
    <w:rsid w:val="0082285C"/>
    <w:rsid w:val="00823089"/>
    <w:rsid w:val="00823B9C"/>
    <w:rsid w:val="00823C7C"/>
    <w:rsid w:val="00827B25"/>
    <w:rsid w:val="0083034B"/>
    <w:rsid w:val="008305DD"/>
    <w:rsid w:val="00830FE7"/>
    <w:rsid w:val="0083147D"/>
    <w:rsid w:val="00831931"/>
    <w:rsid w:val="00831C27"/>
    <w:rsid w:val="008326E1"/>
    <w:rsid w:val="00832896"/>
    <w:rsid w:val="00832EE0"/>
    <w:rsid w:val="008338FB"/>
    <w:rsid w:val="0083426A"/>
    <w:rsid w:val="00834F1D"/>
    <w:rsid w:val="00835510"/>
    <w:rsid w:val="00835C28"/>
    <w:rsid w:val="00836139"/>
    <w:rsid w:val="00836C24"/>
    <w:rsid w:val="00836E96"/>
    <w:rsid w:val="00836EC2"/>
    <w:rsid w:val="0083734B"/>
    <w:rsid w:val="00837DCE"/>
    <w:rsid w:val="00840044"/>
    <w:rsid w:val="008407F2"/>
    <w:rsid w:val="00841214"/>
    <w:rsid w:val="00841562"/>
    <w:rsid w:val="008415C4"/>
    <w:rsid w:val="008415EC"/>
    <w:rsid w:val="008426C4"/>
    <w:rsid w:val="00843EF9"/>
    <w:rsid w:val="0084532E"/>
    <w:rsid w:val="00845533"/>
    <w:rsid w:val="00845B69"/>
    <w:rsid w:val="0084691C"/>
    <w:rsid w:val="0084693C"/>
    <w:rsid w:val="00846C8C"/>
    <w:rsid w:val="008477BA"/>
    <w:rsid w:val="00850401"/>
    <w:rsid w:val="008513B7"/>
    <w:rsid w:val="00851B27"/>
    <w:rsid w:val="00851CBF"/>
    <w:rsid w:val="00852CFD"/>
    <w:rsid w:val="00852E9C"/>
    <w:rsid w:val="008536D0"/>
    <w:rsid w:val="0085375E"/>
    <w:rsid w:val="00853BDA"/>
    <w:rsid w:val="0085461A"/>
    <w:rsid w:val="0085563A"/>
    <w:rsid w:val="00857482"/>
    <w:rsid w:val="00857816"/>
    <w:rsid w:val="008606BF"/>
    <w:rsid w:val="00861295"/>
    <w:rsid w:val="00861793"/>
    <w:rsid w:val="00861C75"/>
    <w:rsid w:val="0086217E"/>
    <w:rsid w:val="00863A78"/>
    <w:rsid w:val="00864404"/>
    <w:rsid w:val="00865174"/>
    <w:rsid w:val="008664C4"/>
    <w:rsid w:val="00866E0B"/>
    <w:rsid w:val="00870315"/>
    <w:rsid w:val="008703F7"/>
    <w:rsid w:val="008704F2"/>
    <w:rsid w:val="00870CFD"/>
    <w:rsid w:val="00871B54"/>
    <w:rsid w:val="00872169"/>
    <w:rsid w:val="0087226A"/>
    <w:rsid w:val="008725EE"/>
    <w:rsid w:val="00872FAC"/>
    <w:rsid w:val="008734BD"/>
    <w:rsid w:val="00873B1B"/>
    <w:rsid w:val="00873E2D"/>
    <w:rsid w:val="00874277"/>
    <w:rsid w:val="00874A0D"/>
    <w:rsid w:val="008750BB"/>
    <w:rsid w:val="008753DB"/>
    <w:rsid w:val="008755C4"/>
    <w:rsid w:val="0087573C"/>
    <w:rsid w:val="00875E34"/>
    <w:rsid w:val="00876438"/>
    <w:rsid w:val="00877AD3"/>
    <w:rsid w:val="008800B4"/>
    <w:rsid w:val="00880ADB"/>
    <w:rsid w:val="008810E6"/>
    <w:rsid w:val="00881333"/>
    <w:rsid w:val="00881AF6"/>
    <w:rsid w:val="00881FB5"/>
    <w:rsid w:val="0088234D"/>
    <w:rsid w:val="008825EF"/>
    <w:rsid w:val="008828E8"/>
    <w:rsid w:val="00882D91"/>
    <w:rsid w:val="008832A9"/>
    <w:rsid w:val="00883E02"/>
    <w:rsid w:val="00884BE9"/>
    <w:rsid w:val="00885E69"/>
    <w:rsid w:val="00886A8E"/>
    <w:rsid w:val="00887448"/>
    <w:rsid w:val="00887672"/>
    <w:rsid w:val="008901AD"/>
    <w:rsid w:val="0089029E"/>
    <w:rsid w:val="00891D57"/>
    <w:rsid w:val="00892008"/>
    <w:rsid w:val="00892D99"/>
    <w:rsid w:val="00893525"/>
    <w:rsid w:val="00893D19"/>
    <w:rsid w:val="00893FE2"/>
    <w:rsid w:val="00895604"/>
    <w:rsid w:val="00895ACD"/>
    <w:rsid w:val="0089645D"/>
    <w:rsid w:val="0089748F"/>
    <w:rsid w:val="008A1003"/>
    <w:rsid w:val="008A16E9"/>
    <w:rsid w:val="008A202E"/>
    <w:rsid w:val="008A217C"/>
    <w:rsid w:val="008A2A23"/>
    <w:rsid w:val="008A384F"/>
    <w:rsid w:val="008A430A"/>
    <w:rsid w:val="008A52E8"/>
    <w:rsid w:val="008A5808"/>
    <w:rsid w:val="008A5A9D"/>
    <w:rsid w:val="008A5C07"/>
    <w:rsid w:val="008A74E5"/>
    <w:rsid w:val="008A7ABF"/>
    <w:rsid w:val="008B2487"/>
    <w:rsid w:val="008B2BCB"/>
    <w:rsid w:val="008B2E38"/>
    <w:rsid w:val="008B2F22"/>
    <w:rsid w:val="008B3273"/>
    <w:rsid w:val="008B36D4"/>
    <w:rsid w:val="008B3B0D"/>
    <w:rsid w:val="008B3E4C"/>
    <w:rsid w:val="008B41E1"/>
    <w:rsid w:val="008B4515"/>
    <w:rsid w:val="008B4603"/>
    <w:rsid w:val="008B71C5"/>
    <w:rsid w:val="008B7DDC"/>
    <w:rsid w:val="008C008D"/>
    <w:rsid w:val="008C07CD"/>
    <w:rsid w:val="008C0DBE"/>
    <w:rsid w:val="008C166B"/>
    <w:rsid w:val="008C27B7"/>
    <w:rsid w:val="008C298C"/>
    <w:rsid w:val="008C2BF9"/>
    <w:rsid w:val="008C32C1"/>
    <w:rsid w:val="008C352E"/>
    <w:rsid w:val="008C3CE5"/>
    <w:rsid w:val="008C4215"/>
    <w:rsid w:val="008C443E"/>
    <w:rsid w:val="008C4E05"/>
    <w:rsid w:val="008C4FBB"/>
    <w:rsid w:val="008C6A03"/>
    <w:rsid w:val="008C7400"/>
    <w:rsid w:val="008C7A43"/>
    <w:rsid w:val="008C7BB8"/>
    <w:rsid w:val="008C7CCE"/>
    <w:rsid w:val="008D0214"/>
    <w:rsid w:val="008D0292"/>
    <w:rsid w:val="008D0344"/>
    <w:rsid w:val="008D03E3"/>
    <w:rsid w:val="008D0B8B"/>
    <w:rsid w:val="008D0F25"/>
    <w:rsid w:val="008D311D"/>
    <w:rsid w:val="008D35B2"/>
    <w:rsid w:val="008D499B"/>
    <w:rsid w:val="008D5C62"/>
    <w:rsid w:val="008D7634"/>
    <w:rsid w:val="008E08EB"/>
    <w:rsid w:val="008E0E75"/>
    <w:rsid w:val="008E164A"/>
    <w:rsid w:val="008E2F41"/>
    <w:rsid w:val="008E3447"/>
    <w:rsid w:val="008E715E"/>
    <w:rsid w:val="008F0F22"/>
    <w:rsid w:val="008F10A8"/>
    <w:rsid w:val="008F124A"/>
    <w:rsid w:val="008F1CB5"/>
    <w:rsid w:val="008F1D44"/>
    <w:rsid w:val="008F2771"/>
    <w:rsid w:val="008F32D8"/>
    <w:rsid w:val="008F3977"/>
    <w:rsid w:val="008F455C"/>
    <w:rsid w:val="008F4A38"/>
    <w:rsid w:val="008F4A88"/>
    <w:rsid w:val="008F56CF"/>
    <w:rsid w:val="008F60D3"/>
    <w:rsid w:val="008F7478"/>
    <w:rsid w:val="008F77C1"/>
    <w:rsid w:val="0090062D"/>
    <w:rsid w:val="0090084A"/>
    <w:rsid w:val="00901A98"/>
    <w:rsid w:val="00901CBB"/>
    <w:rsid w:val="00901D3D"/>
    <w:rsid w:val="00902124"/>
    <w:rsid w:val="00902F53"/>
    <w:rsid w:val="009040F4"/>
    <w:rsid w:val="00904AC1"/>
    <w:rsid w:val="00904F38"/>
    <w:rsid w:val="00905523"/>
    <w:rsid w:val="00905B61"/>
    <w:rsid w:val="0090646C"/>
    <w:rsid w:val="00906F47"/>
    <w:rsid w:val="00907B67"/>
    <w:rsid w:val="009100CC"/>
    <w:rsid w:val="00910F4A"/>
    <w:rsid w:val="009111F8"/>
    <w:rsid w:val="009121FA"/>
    <w:rsid w:val="009125DE"/>
    <w:rsid w:val="00912F9A"/>
    <w:rsid w:val="00913AA1"/>
    <w:rsid w:val="009145C2"/>
    <w:rsid w:val="00914A87"/>
    <w:rsid w:val="00914CC1"/>
    <w:rsid w:val="00914E6D"/>
    <w:rsid w:val="00914F0D"/>
    <w:rsid w:val="00915066"/>
    <w:rsid w:val="009152E9"/>
    <w:rsid w:val="0091609E"/>
    <w:rsid w:val="0091695B"/>
    <w:rsid w:val="00916F44"/>
    <w:rsid w:val="00917577"/>
    <w:rsid w:val="00917C35"/>
    <w:rsid w:val="0092022F"/>
    <w:rsid w:val="00920682"/>
    <w:rsid w:val="0092070F"/>
    <w:rsid w:val="00923281"/>
    <w:rsid w:val="00923BDA"/>
    <w:rsid w:val="00923D82"/>
    <w:rsid w:val="0092472A"/>
    <w:rsid w:val="00924969"/>
    <w:rsid w:val="00925E03"/>
    <w:rsid w:val="0092637A"/>
    <w:rsid w:val="00927B57"/>
    <w:rsid w:val="00927D0F"/>
    <w:rsid w:val="00927DC7"/>
    <w:rsid w:val="009303C1"/>
    <w:rsid w:val="009305F9"/>
    <w:rsid w:val="00930993"/>
    <w:rsid w:val="009317B4"/>
    <w:rsid w:val="00932E3E"/>
    <w:rsid w:val="00932F50"/>
    <w:rsid w:val="009330EF"/>
    <w:rsid w:val="00933B50"/>
    <w:rsid w:val="009343EA"/>
    <w:rsid w:val="00934E2E"/>
    <w:rsid w:val="00935308"/>
    <w:rsid w:val="009369E2"/>
    <w:rsid w:val="00936F59"/>
    <w:rsid w:val="00937697"/>
    <w:rsid w:val="00940058"/>
    <w:rsid w:val="00940366"/>
    <w:rsid w:val="009406EB"/>
    <w:rsid w:val="009418B0"/>
    <w:rsid w:val="0094279B"/>
    <w:rsid w:val="00942D51"/>
    <w:rsid w:val="00942F6C"/>
    <w:rsid w:val="00943212"/>
    <w:rsid w:val="00943556"/>
    <w:rsid w:val="00943DA7"/>
    <w:rsid w:val="00945875"/>
    <w:rsid w:val="00945DE4"/>
    <w:rsid w:val="00946517"/>
    <w:rsid w:val="00946CF1"/>
    <w:rsid w:val="009478D2"/>
    <w:rsid w:val="00947CBD"/>
    <w:rsid w:val="00950B08"/>
    <w:rsid w:val="009517E4"/>
    <w:rsid w:val="00951FCF"/>
    <w:rsid w:val="009522D0"/>
    <w:rsid w:val="0095231F"/>
    <w:rsid w:val="00952650"/>
    <w:rsid w:val="00952A49"/>
    <w:rsid w:val="009541C7"/>
    <w:rsid w:val="00954331"/>
    <w:rsid w:val="009549BE"/>
    <w:rsid w:val="00954ED3"/>
    <w:rsid w:val="00955AB4"/>
    <w:rsid w:val="0095758D"/>
    <w:rsid w:val="00957D58"/>
    <w:rsid w:val="00957E87"/>
    <w:rsid w:val="00960449"/>
    <w:rsid w:val="009605E8"/>
    <w:rsid w:val="00961243"/>
    <w:rsid w:val="00961627"/>
    <w:rsid w:val="00961673"/>
    <w:rsid w:val="00962B9B"/>
    <w:rsid w:val="009643D9"/>
    <w:rsid w:val="009651E7"/>
    <w:rsid w:val="009651EA"/>
    <w:rsid w:val="00965714"/>
    <w:rsid w:val="00965E03"/>
    <w:rsid w:val="00966611"/>
    <w:rsid w:val="00966AEC"/>
    <w:rsid w:val="00967FAF"/>
    <w:rsid w:val="009705A9"/>
    <w:rsid w:val="0097081B"/>
    <w:rsid w:val="00971433"/>
    <w:rsid w:val="00971D51"/>
    <w:rsid w:val="00971DE9"/>
    <w:rsid w:val="009726E6"/>
    <w:rsid w:val="009743E1"/>
    <w:rsid w:val="00974454"/>
    <w:rsid w:val="00975142"/>
    <w:rsid w:val="00975474"/>
    <w:rsid w:val="00975CD2"/>
    <w:rsid w:val="0097608D"/>
    <w:rsid w:val="0097788B"/>
    <w:rsid w:val="00977BAE"/>
    <w:rsid w:val="0098069C"/>
    <w:rsid w:val="009813A3"/>
    <w:rsid w:val="0098191D"/>
    <w:rsid w:val="0098195B"/>
    <w:rsid w:val="00982150"/>
    <w:rsid w:val="0098233D"/>
    <w:rsid w:val="009829CC"/>
    <w:rsid w:val="00983392"/>
    <w:rsid w:val="00983825"/>
    <w:rsid w:val="00983AD4"/>
    <w:rsid w:val="00984514"/>
    <w:rsid w:val="009864D3"/>
    <w:rsid w:val="00987237"/>
    <w:rsid w:val="0098743D"/>
    <w:rsid w:val="00990530"/>
    <w:rsid w:val="0099449E"/>
    <w:rsid w:val="009948AF"/>
    <w:rsid w:val="00994CED"/>
    <w:rsid w:val="00995373"/>
    <w:rsid w:val="00995A0B"/>
    <w:rsid w:val="00995DB9"/>
    <w:rsid w:val="00995FA7"/>
    <w:rsid w:val="00996500"/>
    <w:rsid w:val="00996D9B"/>
    <w:rsid w:val="009972A1"/>
    <w:rsid w:val="00997EF7"/>
    <w:rsid w:val="009A046B"/>
    <w:rsid w:val="009A093D"/>
    <w:rsid w:val="009A11F4"/>
    <w:rsid w:val="009A128B"/>
    <w:rsid w:val="009A12CE"/>
    <w:rsid w:val="009A1D34"/>
    <w:rsid w:val="009A2679"/>
    <w:rsid w:val="009A2F69"/>
    <w:rsid w:val="009A36D8"/>
    <w:rsid w:val="009A3B5D"/>
    <w:rsid w:val="009A3FC9"/>
    <w:rsid w:val="009A46C4"/>
    <w:rsid w:val="009A6B86"/>
    <w:rsid w:val="009A7546"/>
    <w:rsid w:val="009B0061"/>
    <w:rsid w:val="009B01E7"/>
    <w:rsid w:val="009B08DE"/>
    <w:rsid w:val="009B10E4"/>
    <w:rsid w:val="009B1670"/>
    <w:rsid w:val="009B2ABA"/>
    <w:rsid w:val="009B398F"/>
    <w:rsid w:val="009B3E8E"/>
    <w:rsid w:val="009B450A"/>
    <w:rsid w:val="009B474E"/>
    <w:rsid w:val="009B562C"/>
    <w:rsid w:val="009B61A2"/>
    <w:rsid w:val="009B6B1D"/>
    <w:rsid w:val="009C0080"/>
    <w:rsid w:val="009C0302"/>
    <w:rsid w:val="009C16E1"/>
    <w:rsid w:val="009C232A"/>
    <w:rsid w:val="009C23A6"/>
    <w:rsid w:val="009C2467"/>
    <w:rsid w:val="009C4104"/>
    <w:rsid w:val="009C4860"/>
    <w:rsid w:val="009C584C"/>
    <w:rsid w:val="009C5A00"/>
    <w:rsid w:val="009C5BBB"/>
    <w:rsid w:val="009C5D0E"/>
    <w:rsid w:val="009C5E47"/>
    <w:rsid w:val="009C5E9F"/>
    <w:rsid w:val="009C6381"/>
    <w:rsid w:val="009C6A69"/>
    <w:rsid w:val="009C73CD"/>
    <w:rsid w:val="009C75F4"/>
    <w:rsid w:val="009C7BC3"/>
    <w:rsid w:val="009D1CCE"/>
    <w:rsid w:val="009D210F"/>
    <w:rsid w:val="009D2118"/>
    <w:rsid w:val="009D235E"/>
    <w:rsid w:val="009D2F07"/>
    <w:rsid w:val="009D50C1"/>
    <w:rsid w:val="009D5941"/>
    <w:rsid w:val="009D5A40"/>
    <w:rsid w:val="009D6119"/>
    <w:rsid w:val="009D640D"/>
    <w:rsid w:val="009D79D8"/>
    <w:rsid w:val="009D7AA2"/>
    <w:rsid w:val="009E1DF6"/>
    <w:rsid w:val="009E2C34"/>
    <w:rsid w:val="009E2EA8"/>
    <w:rsid w:val="009E2F96"/>
    <w:rsid w:val="009E446A"/>
    <w:rsid w:val="009E4763"/>
    <w:rsid w:val="009E4B4F"/>
    <w:rsid w:val="009E4FEE"/>
    <w:rsid w:val="009E566C"/>
    <w:rsid w:val="009E5D29"/>
    <w:rsid w:val="009E678D"/>
    <w:rsid w:val="009E6B8B"/>
    <w:rsid w:val="009E71B4"/>
    <w:rsid w:val="009E729E"/>
    <w:rsid w:val="009F1138"/>
    <w:rsid w:val="009F1847"/>
    <w:rsid w:val="009F1AEB"/>
    <w:rsid w:val="009F2EE4"/>
    <w:rsid w:val="009F3AE3"/>
    <w:rsid w:val="009F4EAB"/>
    <w:rsid w:val="009F5123"/>
    <w:rsid w:val="009F57BB"/>
    <w:rsid w:val="009F5A7B"/>
    <w:rsid w:val="009F64D4"/>
    <w:rsid w:val="009F667E"/>
    <w:rsid w:val="009F67C2"/>
    <w:rsid w:val="009F779A"/>
    <w:rsid w:val="009F7D7C"/>
    <w:rsid w:val="00A00462"/>
    <w:rsid w:val="00A00695"/>
    <w:rsid w:val="00A0084C"/>
    <w:rsid w:val="00A01EFE"/>
    <w:rsid w:val="00A024F1"/>
    <w:rsid w:val="00A02699"/>
    <w:rsid w:val="00A02716"/>
    <w:rsid w:val="00A0285A"/>
    <w:rsid w:val="00A035EE"/>
    <w:rsid w:val="00A03927"/>
    <w:rsid w:val="00A03B48"/>
    <w:rsid w:val="00A03E7F"/>
    <w:rsid w:val="00A04057"/>
    <w:rsid w:val="00A0407C"/>
    <w:rsid w:val="00A0425C"/>
    <w:rsid w:val="00A04DF1"/>
    <w:rsid w:val="00A06464"/>
    <w:rsid w:val="00A06B21"/>
    <w:rsid w:val="00A11619"/>
    <w:rsid w:val="00A122CF"/>
    <w:rsid w:val="00A12E86"/>
    <w:rsid w:val="00A13267"/>
    <w:rsid w:val="00A13280"/>
    <w:rsid w:val="00A14A60"/>
    <w:rsid w:val="00A14F93"/>
    <w:rsid w:val="00A160A2"/>
    <w:rsid w:val="00A1613D"/>
    <w:rsid w:val="00A1682F"/>
    <w:rsid w:val="00A16F7E"/>
    <w:rsid w:val="00A20307"/>
    <w:rsid w:val="00A20761"/>
    <w:rsid w:val="00A20D56"/>
    <w:rsid w:val="00A21597"/>
    <w:rsid w:val="00A21807"/>
    <w:rsid w:val="00A21D92"/>
    <w:rsid w:val="00A21E60"/>
    <w:rsid w:val="00A22CAC"/>
    <w:rsid w:val="00A23562"/>
    <w:rsid w:val="00A2375A"/>
    <w:rsid w:val="00A25373"/>
    <w:rsid w:val="00A25DA2"/>
    <w:rsid w:val="00A25E1E"/>
    <w:rsid w:val="00A30512"/>
    <w:rsid w:val="00A31221"/>
    <w:rsid w:val="00A316CA"/>
    <w:rsid w:val="00A31ED7"/>
    <w:rsid w:val="00A3230B"/>
    <w:rsid w:val="00A32333"/>
    <w:rsid w:val="00A3304E"/>
    <w:rsid w:val="00A33850"/>
    <w:rsid w:val="00A34E86"/>
    <w:rsid w:val="00A34E99"/>
    <w:rsid w:val="00A34F56"/>
    <w:rsid w:val="00A3528C"/>
    <w:rsid w:val="00A35AFD"/>
    <w:rsid w:val="00A367A1"/>
    <w:rsid w:val="00A369DE"/>
    <w:rsid w:val="00A37D51"/>
    <w:rsid w:val="00A424A2"/>
    <w:rsid w:val="00A425D3"/>
    <w:rsid w:val="00A43B6A"/>
    <w:rsid w:val="00A43F37"/>
    <w:rsid w:val="00A44924"/>
    <w:rsid w:val="00A46B74"/>
    <w:rsid w:val="00A46E01"/>
    <w:rsid w:val="00A479BA"/>
    <w:rsid w:val="00A47D0C"/>
    <w:rsid w:val="00A50399"/>
    <w:rsid w:val="00A503EA"/>
    <w:rsid w:val="00A50C92"/>
    <w:rsid w:val="00A5152D"/>
    <w:rsid w:val="00A524CA"/>
    <w:rsid w:val="00A52FA3"/>
    <w:rsid w:val="00A54594"/>
    <w:rsid w:val="00A5610D"/>
    <w:rsid w:val="00A56866"/>
    <w:rsid w:val="00A568AC"/>
    <w:rsid w:val="00A56DF8"/>
    <w:rsid w:val="00A572D6"/>
    <w:rsid w:val="00A577AA"/>
    <w:rsid w:val="00A57D63"/>
    <w:rsid w:val="00A60851"/>
    <w:rsid w:val="00A60F70"/>
    <w:rsid w:val="00A6103F"/>
    <w:rsid w:val="00A615C7"/>
    <w:rsid w:val="00A63412"/>
    <w:rsid w:val="00A637B6"/>
    <w:rsid w:val="00A638D6"/>
    <w:rsid w:val="00A63BE0"/>
    <w:rsid w:val="00A647F3"/>
    <w:rsid w:val="00A64A90"/>
    <w:rsid w:val="00A65123"/>
    <w:rsid w:val="00A653D2"/>
    <w:rsid w:val="00A65457"/>
    <w:rsid w:val="00A66378"/>
    <w:rsid w:val="00A66F5B"/>
    <w:rsid w:val="00A67FA5"/>
    <w:rsid w:val="00A70720"/>
    <w:rsid w:val="00A7137C"/>
    <w:rsid w:val="00A717AF"/>
    <w:rsid w:val="00A7204C"/>
    <w:rsid w:val="00A72419"/>
    <w:rsid w:val="00A7495A"/>
    <w:rsid w:val="00A74E27"/>
    <w:rsid w:val="00A74F9D"/>
    <w:rsid w:val="00A75654"/>
    <w:rsid w:val="00A76F4A"/>
    <w:rsid w:val="00A7729B"/>
    <w:rsid w:val="00A77E04"/>
    <w:rsid w:val="00A77ED1"/>
    <w:rsid w:val="00A801EC"/>
    <w:rsid w:val="00A80564"/>
    <w:rsid w:val="00A8105F"/>
    <w:rsid w:val="00A81247"/>
    <w:rsid w:val="00A82B46"/>
    <w:rsid w:val="00A82E09"/>
    <w:rsid w:val="00A82EC2"/>
    <w:rsid w:val="00A83979"/>
    <w:rsid w:val="00A84F55"/>
    <w:rsid w:val="00A85571"/>
    <w:rsid w:val="00A858F3"/>
    <w:rsid w:val="00A86F37"/>
    <w:rsid w:val="00A87E36"/>
    <w:rsid w:val="00A90237"/>
    <w:rsid w:val="00A90D73"/>
    <w:rsid w:val="00A911DE"/>
    <w:rsid w:val="00A91A04"/>
    <w:rsid w:val="00A9220D"/>
    <w:rsid w:val="00A92598"/>
    <w:rsid w:val="00A92719"/>
    <w:rsid w:val="00A92F76"/>
    <w:rsid w:val="00A93F1D"/>
    <w:rsid w:val="00A94154"/>
    <w:rsid w:val="00A94B82"/>
    <w:rsid w:val="00A95212"/>
    <w:rsid w:val="00A96FF9"/>
    <w:rsid w:val="00A97237"/>
    <w:rsid w:val="00AA02B8"/>
    <w:rsid w:val="00AA0CE3"/>
    <w:rsid w:val="00AA1045"/>
    <w:rsid w:val="00AA10C1"/>
    <w:rsid w:val="00AA1EC5"/>
    <w:rsid w:val="00AA20D8"/>
    <w:rsid w:val="00AA2359"/>
    <w:rsid w:val="00AA23E9"/>
    <w:rsid w:val="00AA250A"/>
    <w:rsid w:val="00AA253E"/>
    <w:rsid w:val="00AA2705"/>
    <w:rsid w:val="00AA2D66"/>
    <w:rsid w:val="00AA3917"/>
    <w:rsid w:val="00AA397C"/>
    <w:rsid w:val="00AA3A47"/>
    <w:rsid w:val="00AA40A1"/>
    <w:rsid w:val="00AA41D7"/>
    <w:rsid w:val="00AA5EEF"/>
    <w:rsid w:val="00AA5F3F"/>
    <w:rsid w:val="00AA774E"/>
    <w:rsid w:val="00AA7A65"/>
    <w:rsid w:val="00AA7DAF"/>
    <w:rsid w:val="00AB0215"/>
    <w:rsid w:val="00AB14AF"/>
    <w:rsid w:val="00AB1582"/>
    <w:rsid w:val="00AB1A43"/>
    <w:rsid w:val="00AB1E8E"/>
    <w:rsid w:val="00AB2E4F"/>
    <w:rsid w:val="00AB37D3"/>
    <w:rsid w:val="00AB3F04"/>
    <w:rsid w:val="00AB3F2F"/>
    <w:rsid w:val="00AB5623"/>
    <w:rsid w:val="00AB58B5"/>
    <w:rsid w:val="00AB61CB"/>
    <w:rsid w:val="00AB636B"/>
    <w:rsid w:val="00AB66AC"/>
    <w:rsid w:val="00AB747C"/>
    <w:rsid w:val="00AB7687"/>
    <w:rsid w:val="00AB7922"/>
    <w:rsid w:val="00AC0064"/>
    <w:rsid w:val="00AC066C"/>
    <w:rsid w:val="00AC097C"/>
    <w:rsid w:val="00AC119F"/>
    <w:rsid w:val="00AC2265"/>
    <w:rsid w:val="00AC2FD9"/>
    <w:rsid w:val="00AC3054"/>
    <w:rsid w:val="00AC3583"/>
    <w:rsid w:val="00AC46A5"/>
    <w:rsid w:val="00AC481F"/>
    <w:rsid w:val="00AC6B79"/>
    <w:rsid w:val="00AC79D5"/>
    <w:rsid w:val="00AD2F8D"/>
    <w:rsid w:val="00AD4381"/>
    <w:rsid w:val="00AD44F0"/>
    <w:rsid w:val="00AD4988"/>
    <w:rsid w:val="00AD5351"/>
    <w:rsid w:val="00AD5426"/>
    <w:rsid w:val="00AD6186"/>
    <w:rsid w:val="00AD7D47"/>
    <w:rsid w:val="00AE0D16"/>
    <w:rsid w:val="00AE0E60"/>
    <w:rsid w:val="00AE15C4"/>
    <w:rsid w:val="00AE19C3"/>
    <w:rsid w:val="00AE2637"/>
    <w:rsid w:val="00AE28ED"/>
    <w:rsid w:val="00AE42F7"/>
    <w:rsid w:val="00AE44CC"/>
    <w:rsid w:val="00AE4715"/>
    <w:rsid w:val="00AE4794"/>
    <w:rsid w:val="00AE55F4"/>
    <w:rsid w:val="00AE5615"/>
    <w:rsid w:val="00AE566D"/>
    <w:rsid w:val="00AE74B8"/>
    <w:rsid w:val="00AF0284"/>
    <w:rsid w:val="00AF1647"/>
    <w:rsid w:val="00AF214D"/>
    <w:rsid w:val="00AF2EAC"/>
    <w:rsid w:val="00AF411C"/>
    <w:rsid w:val="00AF5367"/>
    <w:rsid w:val="00AF5A1E"/>
    <w:rsid w:val="00AF5E74"/>
    <w:rsid w:val="00AF62F8"/>
    <w:rsid w:val="00AF6369"/>
    <w:rsid w:val="00AF6F94"/>
    <w:rsid w:val="00B00798"/>
    <w:rsid w:val="00B00C87"/>
    <w:rsid w:val="00B010D4"/>
    <w:rsid w:val="00B019A3"/>
    <w:rsid w:val="00B024E2"/>
    <w:rsid w:val="00B02C0F"/>
    <w:rsid w:val="00B03500"/>
    <w:rsid w:val="00B03C25"/>
    <w:rsid w:val="00B03E76"/>
    <w:rsid w:val="00B049DF"/>
    <w:rsid w:val="00B056CD"/>
    <w:rsid w:val="00B059AD"/>
    <w:rsid w:val="00B05C09"/>
    <w:rsid w:val="00B060A1"/>
    <w:rsid w:val="00B06EC4"/>
    <w:rsid w:val="00B077B0"/>
    <w:rsid w:val="00B07963"/>
    <w:rsid w:val="00B07B50"/>
    <w:rsid w:val="00B10320"/>
    <w:rsid w:val="00B1043C"/>
    <w:rsid w:val="00B1060D"/>
    <w:rsid w:val="00B11AE1"/>
    <w:rsid w:val="00B11E36"/>
    <w:rsid w:val="00B12FC2"/>
    <w:rsid w:val="00B13080"/>
    <w:rsid w:val="00B1387C"/>
    <w:rsid w:val="00B13E7F"/>
    <w:rsid w:val="00B140B9"/>
    <w:rsid w:val="00B141DD"/>
    <w:rsid w:val="00B14323"/>
    <w:rsid w:val="00B1535F"/>
    <w:rsid w:val="00B15C64"/>
    <w:rsid w:val="00B1650E"/>
    <w:rsid w:val="00B17084"/>
    <w:rsid w:val="00B170DE"/>
    <w:rsid w:val="00B170F8"/>
    <w:rsid w:val="00B173F5"/>
    <w:rsid w:val="00B205F2"/>
    <w:rsid w:val="00B21303"/>
    <w:rsid w:val="00B2191D"/>
    <w:rsid w:val="00B21CD6"/>
    <w:rsid w:val="00B223F3"/>
    <w:rsid w:val="00B227AC"/>
    <w:rsid w:val="00B22AD8"/>
    <w:rsid w:val="00B23E8D"/>
    <w:rsid w:val="00B2597B"/>
    <w:rsid w:val="00B266F0"/>
    <w:rsid w:val="00B26D1F"/>
    <w:rsid w:val="00B27006"/>
    <w:rsid w:val="00B278CB"/>
    <w:rsid w:val="00B30E16"/>
    <w:rsid w:val="00B3105F"/>
    <w:rsid w:val="00B31E1C"/>
    <w:rsid w:val="00B324E8"/>
    <w:rsid w:val="00B32610"/>
    <w:rsid w:val="00B329A3"/>
    <w:rsid w:val="00B33893"/>
    <w:rsid w:val="00B33C0B"/>
    <w:rsid w:val="00B33E8E"/>
    <w:rsid w:val="00B33E92"/>
    <w:rsid w:val="00B33FBD"/>
    <w:rsid w:val="00B34CC9"/>
    <w:rsid w:val="00B359BE"/>
    <w:rsid w:val="00B35F03"/>
    <w:rsid w:val="00B363DC"/>
    <w:rsid w:val="00B4152D"/>
    <w:rsid w:val="00B41E09"/>
    <w:rsid w:val="00B43AFA"/>
    <w:rsid w:val="00B442B6"/>
    <w:rsid w:val="00B44CBE"/>
    <w:rsid w:val="00B45692"/>
    <w:rsid w:val="00B4711C"/>
    <w:rsid w:val="00B474BE"/>
    <w:rsid w:val="00B47EF0"/>
    <w:rsid w:val="00B50A1E"/>
    <w:rsid w:val="00B50EDB"/>
    <w:rsid w:val="00B51045"/>
    <w:rsid w:val="00B510EB"/>
    <w:rsid w:val="00B51553"/>
    <w:rsid w:val="00B51600"/>
    <w:rsid w:val="00B55843"/>
    <w:rsid w:val="00B60756"/>
    <w:rsid w:val="00B60DAE"/>
    <w:rsid w:val="00B60E91"/>
    <w:rsid w:val="00B60FEF"/>
    <w:rsid w:val="00B62162"/>
    <w:rsid w:val="00B62296"/>
    <w:rsid w:val="00B6255C"/>
    <w:rsid w:val="00B62668"/>
    <w:rsid w:val="00B63AC7"/>
    <w:rsid w:val="00B663E1"/>
    <w:rsid w:val="00B66AB3"/>
    <w:rsid w:val="00B67501"/>
    <w:rsid w:val="00B678A8"/>
    <w:rsid w:val="00B706B6"/>
    <w:rsid w:val="00B71116"/>
    <w:rsid w:val="00B7156E"/>
    <w:rsid w:val="00B71F20"/>
    <w:rsid w:val="00B72DB3"/>
    <w:rsid w:val="00B72DBB"/>
    <w:rsid w:val="00B73269"/>
    <w:rsid w:val="00B73365"/>
    <w:rsid w:val="00B73D81"/>
    <w:rsid w:val="00B74334"/>
    <w:rsid w:val="00B748FD"/>
    <w:rsid w:val="00B74949"/>
    <w:rsid w:val="00B74E87"/>
    <w:rsid w:val="00B75138"/>
    <w:rsid w:val="00B75A20"/>
    <w:rsid w:val="00B7600B"/>
    <w:rsid w:val="00B760D4"/>
    <w:rsid w:val="00B765CC"/>
    <w:rsid w:val="00B77798"/>
    <w:rsid w:val="00B77A15"/>
    <w:rsid w:val="00B77D9C"/>
    <w:rsid w:val="00B80C50"/>
    <w:rsid w:val="00B80D53"/>
    <w:rsid w:val="00B8168E"/>
    <w:rsid w:val="00B826EA"/>
    <w:rsid w:val="00B827E7"/>
    <w:rsid w:val="00B82DC0"/>
    <w:rsid w:val="00B83043"/>
    <w:rsid w:val="00B8364A"/>
    <w:rsid w:val="00B837BC"/>
    <w:rsid w:val="00B83899"/>
    <w:rsid w:val="00B8397E"/>
    <w:rsid w:val="00B839A4"/>
    <w:rsid w:val="00B83ADE"/>
    <w:rsid w:val="00B83D9C"/>
    <w:rsid w:val="00B83F8A"/>
    <w:rsid w:val="00B842B1"/>
    <w:rsid w:val="00B843AF"/>
    <w:rsid w:val="00B84D96"/>
    <w:rsid w:val="00B8560B"/>
    <w:rsid w:val="00B86044"/>
    <w:rsid w:val="00B8625B"/>
    <w:rsid w:val="00B862FF"/>
    <w:rsid w:val="00B863AA"/>
    <w:rsid w:val="00B866CB"/>
    <w:rsid w:val="00B8674B"/>
    <w:rsid w:val="00B8700C"/>
    <w:rsid w:val="00B875E0"/>
    <w:rsid w:val="00B879F1"/>
    <w:rsid w:val="00B9065F"/>
    <w:rsid w:val="00B906B1"/>
    <w:rsid w:val="00B9074A"/>
    <w:rsid w:val="00B91988"/>
    <w:rsid w:val="00B91AD4"/>
    <w:rsid w:val="00B93048"/>
    <w:rsid w:val="00B938C7"/>
    <w:rsid w:val="00B94261"/>
    <w:rsid w:val="00B943BE"/>
    <w:rsid w:val="00B95165"/>
    <w:rsid w:val="00B9532B"/>
    <w:rsid w:val="00B96750"/>
    <w:rsid w:val="00B96C7B"/>
    <w:rsid w:val="00B96F17"/>
    <w:rsid w:val="00B97454"/>
    <w:rsid w:val="00BA008C"/>
    <w:rsid w:val="00BA1278"/>
    <w:rsid w:val="00BA1456"/>
    <w:rsid w:val="00BA32F0"/>
    <w:rsid w:val="00BA3868"/>
    <w:rsid w:val="00BA5E27"/>
    <w:rsid w:val="00BA5E37"/>
    <w:rsid w:val="00BA6322"/>
    <w:rsid w:val="00BA715A"/>
    <w:rsid w:val="00BA717E"/>
    <w:rsid w:val="00BA7193"/>
    <w:rsid w:val="00BB04D2"/>
    <w:rsid w:val="00BB11BE"/>
    <w:rsid w:val="00BB27AD"/>
    <w:rsid w:val="00BB2FFF"/>
    <w:rsid w:val="00BB323F"/>
    <w:rsid w:val="00BB65AE"/>
    <w:rsid w:val="00BB7200"/>
    <w:rsid w:val="00BB7F74"/>
    <w:rsid w:val="00BC0353"/>
    <w:rsid w:val="00BC0781"/>
    <w:rsid w:val="00BC19ED"/>
    <w:rsid w:val="00BC1C08"/>
    <w:rsid w:val="00BC1C81"/>
    <w:rsid w:val="00BC2434"/>
    <w:rsid w:val="00BC2B2D"/>
    <w:rsid w:val="00BC59E0"/>
    <w:rsid w:val="00BC5A56"/>
    <w:rsid w:val="00BC6E5B"/>
    <w:rsid w:val="00BC746F"/>
    <w:rsid w:val="00BD0671"/>
    <w:rsid w:val="00BD08B3"/>
    <w:rsid w:val="00BD09F2"/>
    <w:rsid w:val="00BD0B05"/>
    <w:rsid w:val="00BD0B30"/>
    <w:rsid w:val="00BD0BC5"/>
    <w:rsid w:val="00BD138C"/>
    <w:rsid w:val="00BD1A2C"/>
    <w:rsid w:val="00BD2605"/>
    <w:rsid w:val="00BD2D24"/>
    <w:rsid w:val="00BD368D"/>
    <w:rsid w:val="00BD384E"/>
    <w:rsid w:val="00BD3CB4"/>
    <w:rsid w:val="00BD528D"/>
    <w:rsid w:val="00BD542A"/>
    <w:rsid w:val="00BD6651"/>
    <w:rsid w:val="00BD6BE7"/>
    <w:rsid w:val="00BD7593"/>
    <w:rsid w:val="00BD7BFC"/>
    <w:rsid w:val="00BE0479"/>
    <w:rsid w:val="00BE06FD"/>
    <w:rsid w:val="00BE1C5A"/>
    <w:rsid w:val="00BE1DD2"/>
    <w:rsid w:val="00BE3BD2"/>
    <w:rsid w:val="00BE4244"/>
    <w:rsid w:val="00BE52C0"/>
    <w:rsid w:val="00BE5850"/>
    <w:rsid w:val="00BE5975"/>
    <w:rsid w:val="00BE5B8F"/>
    <w:rsid w:val="00BE5D31"/>
    <w:rsid w:val="00BE62E3"/>
    <w:rsid w:val="00BE650B"/>
    <w:rsid w:val="00BE6F32"/>
    <w:rsid w:val="00BF015D"/>
    <w:rsid w:val="00BF09DF"/>
    <w:rsid w:val="00BF16A7"/>
    <w:rsid w:val="00BF2CFF"/>
    <w:rsid w:val="00BF3664"/>
    <w:rsid w:val="00BF3D4E"/>
    <w:rsid w:val="00BF3EB3"/>
    <w:rsid w:val="00BF4A3E"/>
    <w:rsid w:val="00BF546A"/>
    <w:rsid w:val="00BF75E5"/>
    <w:rsid w:val="00BF7C9B"/>
    <w:rsid w:val="00C007F9"/>
    <w:rsid w:val="00C012C1"/>
    <w:rsid w:val="00C023D2"/>
    <w:rsid w:val="00C0356E"/>
    <w:rsid w:val="00C038F6"/>
    <w:rsid w:val="00C042C2"/>
    <w:rsid w:val="00C04C16"/>
    <w:rsid w:val="00C06662"/>
    <w:rsid w:val="00C06BE5"/>
    <w:rsid w:val="00C06C07"/>
    <w:rsid w:val="00C06C18"/>
    <w:rsid w:val="00C06ED7"/>
    <w:rsid w:val="00C10888"/>
    <w:rsid w:val="00C111FB"/>
    <w:rsid w:val="00C12130"/>
    <w:rsid w:val="00C1217B"/>
    <w:rsid w:val="00C124AA"/>
    <w:rsid w:val="00C124AB"/>
    <w:rsid w:val="00C1255D"/>
    <w:rsid w:val="00C12B9A"/>
    <w:rsid w:val="00C14111"/>
    <w:rsid w:val="00C164E6"/>
    <w:rsid w:val="00C16983"/>
    <w:rsid w:val="00C1705E"/>
    <w:rsid w:val="00C17804"/>
    <w:rsid w:val="00C17BCB"/>
    <w:rsid w:val="00C17E68"/>
    <w:rsid w:val="00C2082F"/>
    <w:rsid w:val="00C20B45"/>
    <w:rsid w:val="00C21DB8"/>
    <w:rsid w:val="00C227A7"/>
    <w:rsid w:val="00C23092"/>
    <w:rsid w:val="00C2328E"/>
    <w:rsid w:val="00C23E0B"/>
    <w:rsid w:val="00C2451C"/>
    <w:rsid w:val="00C25E12"/>
    <w:rsid w:val="00C262B2"/>
    <w:rsid w:val="00C26B76"/>
    <w:rsid w:val="00C30051"/>
    <w:rsid w:val="00C32321"/>
    <w:rsid w:val="00C33435"/>
    <w:rsid w:val="00C33566"/>
    <w:rsid w:val="00C34564"/>
    <w:rsid w:val="00C34AD4"/>
    <w:rsid w:val="00C35B5E"/>
    <w:rsid w:val="00C35E92"/>
    <w:rsid w:val="00C36BA6"/>
    <w:rsid w:val="00C40ABF"/>
    <w:rsid w:val="00C41431"/>
    <w:rsid w:val="00C435F4"/>
    <w:rsid w:val="00C4368D"/>
    <w:rsid w:val="00C44481"/>
    <w:rsid w:val="00C44A26"/>
    <w:rsid w:val="00C44E65"/>
    <w:rsid w:val="00C4562D"/>
    <w:rsid w:val="00C45C6C"/>
    <w:rsid w:val="00C46C86"/>
    <w:rsid w:val="00C46EDF"/>
    <w:rsid w:val="00C50EA4"/>
    <w:rsid w:val="00C51541"/>
    <w:rsid w:val="00C52209"/>
    <w:rsid w:val="00C5240E"/>
    <w:rsid w:val="00C52661"/>
    <w:rsid w:val="00C52894"/>
    <w:rsid w:val="00C54106"/>
    <w:rsid w:val="00C55D2D"/>
    <w:rsid w:val="00C5624E"/>
    <w:rsid w:val="00C562CF"/>
    <w:rsid w:val="00C56416"/>
    <w:rsid w:val="00C56B12"/>
    <w:rsid w:val="00C5789C"/>
    <w:rsid w:val="00C57D11"/>
    <w:rsid w:val="00C6035A"/>
    <w:rsid w:val="00C6317C"/>
    <w:rsid w:val="00C63B4E"/>
    <w:rsid w:val="00C64D84"/>
    <w:rsid w:val="00C6527B"/>
    <w:rsid w:val="00C65414"/>
    <w:rsid w:val="00C65B02"/>
    <w:rsid w:val="00C66F0D"/>
    <w:rsid w:val="00C66F16"/>
    <w:rsid w:val="00C675E4"/>
    <w:rsid w:val="00C67633"/>
    <w:rsid w:val="00C67C1A"/>
    <w:rsid w:val="00C7013C"/>
    <w:rsid w:val="00C70D02"/>
    <w:rsid w:val="00C70F8B"/>
    <w:rsid w:val="00C72CBA"/>
    <w:rsid w:val="00C73366"/>
    <w:rsid w:val="00C7487C"/>
    <w:rsid w:val="00C75960"/>
    <w:rsid w:val="00C75967"/>
    <w:rsid w:val="00C77306"/>
    <w:rsid w:val="00C77FB1"/>
    <w:rsid w:val="00C801BC"/>
    <w:rsid w:val="00C804D4"/>
    <w:rsid w:val="00C80903"/>
    <w:rsid w:val="00C80B2D"/>
    <w:rsid w:val="00C80E5E"/>
    <w:rsid w:val="00C80EFB"/>
    <w:rsid w:val="00C80F38"/>
    <w:rsid w:val="00C811BA"/>
    <w:rsid w:val="00C8169F"/>
    <w:rsid w:val="00C81E12"/>
    <w:rsid w:val="00C82AA8"/>
    <w:rsid w:val="00C82C4F"/>
    <w:rsid w:val="00C82F05"/>
    <w:rsid w:val="00C83500"/>
    <w:rsid w:val="00C844FF"/>
    <w:rsid w:val="00C848D1"/>
    <w:rsid w:val="00C85168"/>
    <w:rsid w:val="00C854E0"/>
    <w:rsid w:val="00C855C0"/>
    <w:rsid w:val="00C85F77"/>
    <w:rsid w:val="00C865F3"/>
    <w:rsid w:val="00C870F0"/>
    <w:rsid w:val="00C87F37"/>
    <w:rsid w:val="00C900AA"/>
    <w:rsid w:val="00C90814"/>
    <w:rsid w:val="00C9084A"/>
    <w:rsid w:val="00C90EC0"/>
    <w:rsid w:val="00C92E34"/>
    <w:rsid w:val="00C93106"/>
    <w:rsid w:val="00C932B3"/>
    <w:rsid w:val="00C93E17"/>
    <w:rsid w:val="00C94680"/>
    <w:rsid w:val="00C961EE"/>
    <w:rsid w:val="00C96433"/>
    <w:rsid w:val="00C96E2E"/>
    <w:rsid w:val="00C977AD"/>
    <w:rsid w:val="00C977D7"/>
    <w:rsid w:val="00C97831"/>
    <w:rsid w:val="00C97E56"/>
    <w:rsid w:val="00CA07AE"/>
    <w:rsid w:val="00CA0811"/>
    <w:rsid w:val="00CA0DDE"/>
    <w:rsid w:val="00CA0E05"/>
    <w:rsid w:val="00CA1883"/>
    <w:rsid w:val="00CA25F3"/>
    <w:rsid w:val="00CA2FE5"/>
    <w:rsid w:val="00CA3092"/>
    <w:rsid w:val="00CA34F6"/>
    <w:rsid w:val="00CA5AEC"/>
    <w:rsid w:val="00CA64A4"/>
    <w:rsid w:val="00CA6DF3"/>
    <w:rsid w:val="00CA7EAC"/>
    <w:rsid w:val="00CB077E"/>
    <w:rsid w:val="00CB08C8"/>
    <w:rsid w:val="00CB0D3B"/>
    <w:rsid w:val="00CB0F47"/>
    <w:rsid w:val="00CB0FB5"/>
    <w:rsid w:val="00CB1201"/>
    <w:rsid w:val="00CB1573"/>
    <w:rsid w:val="00CB18E3"/>
    <w:rsid w:val="00CB293D"/>
    <w:rsid w:val="00CB31AE"/>
    <w:rsid w:val="00CB4ADE"/>
    <w:rsid w:val="00CB53B4"/>
    <w:rsid w:val="00CB797D"/>
    <w:rsid w:val="00CB7C25"/>
    <w:rsid w:val="00CC073A"/>
    <w:rsid w:val="00CC0F2C"/>
    <w:rsid w:val="00CC0F8C"/>
    <w:rsid w:val="00CC148A"/>
    <w:rsid w:val="00CC2CBA"/>
    <w:rsid w:val="00CC3BB9"/>
    <w:rsid w:val="00CC4215"/>
    <w:rsid w:val="00CC559A"/>
    <w:rsid w:val="00CC561E"/>
    <w:rsid w:val="00CC5C27"/>
    <w:rsid w:val="00CC7BC4"/>
    <w:rsid w:val="00CC7C0A"/>
    <w:rsid w:val="00CC7DD8"/>
    <w:rsid w:val="00CD0C22"/>
    <w:rsid w:val="00CD160C"/>
    <w:rsid w:val="00CD22B3"/>
    <w:rsid w:val="00CD425F"/>
    <w:rsid w:val="00CD47C5"/>
    <w:rsid w:val="00CD51E5"/>
    <w:rsid w:val="00CD5447"/>
    <w:rsid w:val="00CD570B"/>
    <w:rsid w:val="00CD5B08"/>
    <w:rsid w:val="00CD62D5"/>
    <w:rsid w:val="00CD66C5"/>
    <w:rsid w:val="00CD6E06"/>
    <w:rsid w:val="00CD7538"/>
    <w:rsid w:val="00CD7632"/>
    <w:rsid w:val="00CD7CFE"/>
    <w:rsid w:val="00CE08F6"/>
    <w:rsid w:val="00CE2201"/>
    <w:rsid w:val="00CE28B7"/>
    <w:rsid w:val="00CE2994"/>
    <w:rsid w:val="00CE4051"/>
    <w:rsid w:val="00CE41B4"/>
    <w:rsid w:val="00CE420A"/>
    <w:rsid w:val="00CE4943"/>
    <w:rsid w:val="00CE570C"/>
    <w:rsid w:val="00CE68C9"/>
    <w:rsid w:val="00CE7482"/>
    <w:rsid w:val="00CE767E"/>
    <w:rsid w:val="00CE7FE6"/>
    <w:rsid w:val="00CF042C"/>
    <w:rsid w:val="00CF0949"/>
    <w:rsid w:val="00CF174C"/>
    <w:rsid w:val="00CF2299"/>
    <w:rsid w:val="00CF287A"/>
    <w:rsid w:val="00CF2D7C"/>
    <w:rsid w:val="00CF3031"/>
    <w:rsid w:val="00CF3CDD"/>
    <w:rsid w:val="00CF3E62"/>
    <w:rsid w:val="00CF40A0"/>
    <w:rsid w:val="00CF49E8"/>
    <w:rsid w:val="00CF5727"/>
    <w:rsid w:val="00CF5DFA"/>
    <w:rsid w:val="00CF60A7"/>
    <w:rsid w:val="00CF6628"/>
    <w:rsid w:val="00CF6C6B"/>
    <w:rsid w:val="00CF6CFA"/>
    <w:rsid w:val="00CF7496"/>
    <w:rsid w:val="00CF78E4"/>
    <w:rsid w:val="00CF7CC7"/>
    <w:rsid w:val="00D0027C"/>
    <w:rsid w:val="00D015E3"/>
    <w:rsid w:val="00D017B9"/>
    <w:rsid w:val="00D018F4"/>
    <w:rsid w:val="00D03184"/>
    <w:rsid w:val="00D03256"/>
    <w:rsid w:val="00D03A35"/>
    <w:rsid w:val="00D03B3F"/>
    <w:rsid w:val="00D03D3D"/>
    <w:rsid w:val="00D04049"/>
    <w:rsid w:val="00D04327"/>
    <w:rsid w:val="00D0439C"/>
    <w:rsid w:val="00D0448F"/>
    <w:rsid w:val="00D044CA"/>
    <w:rsid w:val="00D050F0"/>
    <w:rsid w:val="00D06584"/>
    <w:rsid w:val="00D077D0"/>
    <w:rsid w:val="00D12394"/>
    <w:rsid w:val="00D12458"/>
    <w:rsid w:val="00D1280D"/>
    <w:rsid w:val="00D129B0"/>
    <w:rsid w:val="00D12A3B"/>
    <w:rsid w:val="00D13DF4"/>
    <w:rsid w:val="00D1415D"/>
    <w:rsid w:val="00D1425C"/>
    <w:rsid w:val="00D14750"/>
    <w:rsid w:val="00D156AD"/>
    <w:rsid w:val="00D16291"/>
    <w:rsid w:val="00D1776E"/>
    <w:rsid w:val="00D21764"/>
    <w:rsid w:val="00D23241"/>
    <w:rsid w:val="00D23B30"/>
    <w:rsid w:val="00D23FB2"/>
    <w:rsid w:val="00D2590B"/>
    <w:rsid w:val="00D26326"/>
    <w:rsid w:val="00D27319"/>
    <w:rsid w:val="00D276C8"/>
    <w:rsid w:val="00D3004B"/>
    <w:rsid w:val="00D30C58"/>
    <w:rsid w:val="00D31620"/>
    <w:rsid w:val="00D31754"/>
    <w:rsid w:val="00D320F5"/>
    <w:rsid w:val="00D323BE"/>
    <w:rsid w:val="00D33352"/>
    <w:rsid w:val="00D3351C"/>
    <w:rsid w:val="00D33767"/>
    <w:rsid w:val="00D339C5"/>
    <w:rsid w:val="00D35011"/>
    <w:rsid w:val="00D3535A"/>
    <w:rsid w:val="00D35369"/>
    <w:rsid w:val="00D35D15"/>
    <w:rsid w:val="00D3622E"/>
    <w:rsid w:val="00D3727B"/>
    <w:rsid w:val="00D37560"/>
    <w:rsid w:val="00D40357"/>
    <w:rsid w:val="00D40578"/>
    <w:rsid w:val="00D40CED"/>
    <w:rsid w:val="00D40CF2"/>
    <w:rsid w:val="00D41386"/>
    <w:rsid w:val="00D41B7D"/>
    <w:rsid w:val="00D41FE4"/>
    <w:rsid w:val="00D425CB"/>
    <w:rsid w:val="00D431A6"/>
    <w:rsid w:val="00D43F7D"/>
    <w:rsid w:val="00D4547E"/>
    <w:rsid w:val="00D45E2F"/>
    <w:rsid w:val="00D46393"/>
    <w:rsid w:val="00D46EF4"/>
    <w:rsid w:val="00D50431"/>
    <w:rsid w:val="00D514CA"/>
    <w:rsid w:val="00D51B1B"/>
    <w:rsid w:val="00D52796"/>
    <w:rsid w:val="00D52A8D"/>
    <w:rsid w:val="00D52DE6"/>
    <w:rsid w:val="00D531A8"/>
    <w:rsid w:val="00D5376F"/>
    <w:rsid w:val="00D5436F"/>
    <w:rsid w:val="00D54CA6"/>
    <w:rsid w:val="00D5588C"/>
    <w:rsid w:val="00D55CA3"/>
    <w:rsid w:val="00D55FC0"/>
    <w:rsid w:val="00D56904"/>
    <w:rsid w:val="00D569B7"/>
    <w:rsid w:val="00D569F0"/>
    <w:rsid w:val="00D57213"/>
    <w:rsid w:val="00D60379"/>
    <w:rsid w:val="00D60AEA"/>
    <w:rsid w:val="00D618D8"/>
    <w:rsid w:val="00D61B10"/>
    <w:rsid w:val="00D61E2F"/>
    <w:rsid w:val="00D62222"/>
    <w:rsid w:val="00D635F5"/>
    <w:rsid w:val="00D63FA6"/>
    <w:rsid w:val="00D640BB"/>
    <w:rsid w:val="00D644EE"/>
    <w:rsid w:val="00D64BA8"/>
    <w:rsid w:val="00D65C8B"/>
    <w:rsid w:val="00D65EC2"/>
    <w:rsid w:val="00D66D08"/>
    <w:rsid w:val="00D67460"/>
    <w:rsid w:val="00D7139C"/>
    <w:rsid w:val="00D7148F"/>
    <w:rsid w:val="00D71D60"/>
    <w:rsid w:val="00D723FC"/>
    <w:rsid w:val="00D728D9"/>
    <w:rsid w:val="00D73794"/>
    <w:rsid w:val="00D74C78"/>
    <w:rsid w:val="00D751F1"/>
    <w:rsid w:val="00D75AA5"/>
    <w:rsid w:val="00D75EE0"/>
    <w:rsid w:val="00D76B53"/>
    <w:rsid w:val="00D773BF"/>
    <w:rsid w:val="00D7776A"/>
    <w:rsid w:val="00D8078B"/>
    <w:rsid w:val="00D80A7E"/>
    <w:rsid w:val="00D80EE0"/>
    <w:rsid w:val="00D812EB"/>
    <w:rsid w:val="00D8188C"/>
    <w:rsid w:val="00D81941"/>
    <w:rsid w:val="00D821BA"/>
    <w:rsid w:val="00D83005"/>
    <w:rsid w:val="00D83682"/>
    <w:rsid w:val="00D83866"/>
    <w:rsid w:val="00D83B6E"/>
    <w:rsid w:val="00D83EC9"/>
    <w:rsid w:val="00D85886"/>
    <w:rsid w:val="00D85FCA"/>
    <w:rsid w:val="00D864E8"/>
    <w:rsid w:val="00D86563"/>
    <w:rsid w:val="00D86CC2"/>
    <w:rsid w:val="00D86CD8"/>
    <w:rsid w:val="00D87C97"/>
    <w:rsid w:val="00D90184"/>
    <w:rsid w:val="00D903C1"/>
    <w:rsid w:val="00D9058A"/>
    <w:rsid w:val="00D90598"/>
    <w:rsid w:val="00D907F9"/>
    <w:rsid w:val="00D90F8A"/>
    <w:rsid w:val="00D91108"/>
    <w:rsid w:val="00D911D9"/>
    <w:rsid w:val="00D91956"/>
    <w:rsid w:val="00D9196A"/>
    <w:rsid w:val="00D92975"/>
    <w:rsid w:val="00D92D73"/>
    <w:rsid w:val="00D92D75"/>
    <w:rsid w:val="00D938C8"/>
    <w:rsid w:val="00D94F1F"/>
    <w:rsid w:val="00D951FB"/>
    <w:rsid w:val="00D96FD9"/>
    <w:rsid w:val="00DA0D23"/>
    <w:rsid w:val="00DA104D"/>
    <w:rsid w:val="00DA17A1"/>
    <w:rsid w:val="00DA2F00"/>
    <w:rsid w:val="00DA3B56"/>
    <w:rsid w:val="00DA4D78"/>
    <w:rsid w:val="00DA54D6"/>
    <w:rsid w:val="00DA65F6"/>
    <w:rsid w:val="00DA6766"/>
    <w:rsid w:val="00DB0E8A"/>
    <w:rsid w:val="00DB339D"/>
    <w:rsid w:val="00DB3572"/>
    <w:rsid w:val="00DB3BF5"/>
    <w:rsid w:val="00DB3F80"/>
    <w:rsid w:val="00DB4BD4"/>
    <w:rsid w:val="00DB5251"/>
    <w:rsid w:val="00DB6BC9"/>
    <w:rsid w:val="00DB6C10"/>
    <w:rsid w:val="00DB7974"/>
    <w:rsid w:val="00DC1890"/>
    <w:rsid w:val="00DC21B4"/>
    <w:rsid w:val="00DC268D"/>
    <w:rsid w:val="00DC2974"/>
    <w:rsid w:val="00DC3084"/>
    <w:rsid w:val="00DC3338"/>
    <w:rsid w:val="00DC3646"/>
    <w:rsid w:val="00DC36B4"/>
    <w:rsid w:val="00DC4448"/>
    <w:rsid w:val="00DC4CAA"/>
    <w:rsid w:val="00DC4FF9"/>
    <w:rsid w:val="00DC511F"/>
    <w:rsid w:val="00DC5305"/>
    <w:rsid w:val="00DC5F9C"/>
    <w:rsid w:val="00DC5FC5"/>
    <w:rsid w:val="00DC6949"/>
    <w:rsid w:val="00DC72A2"/>
    <w:rsid w:val="00DC7630"/>
    <w:rsid w:val="00DC7BC4"/>
    <w:rsid w:val="00DD01AD"/>
    <w:rsid w:val="00DD0858"/>
    <w:rsid w:val="00DD0957"/>
    <w:rsid w:val="00DD0CD4"/>
    <w:rsid w:val="00DD0D4E"/>
    <w:rsid w:val="00DD124D"/>
    <w:rsid w:val="00DD14BF"/>
    <w:rsid w:val="00DD1EEC"/>
    <w:rsid w:val="00DD2ADC"/>
    <w:rsid w:val="00DD2AEF"/>
    <w:rsid w:val="00DD339A"/>
    <w:rsid w:val="00DD344C"/>
    <w:rsid w:val="00DD4125"/>
    <w:rsid w:val="00DD49BB"/>
    <w:rsid w:val="00DD52B9"/>
    <w:rsid w:val="00DD57C4"/>
    <w:rsid w:val="00DD5C3C"/>
    <w:rsid w:val="00DD5CA5"/>
    <w:rsid w:val="00DD66B4"/>
    <w:rsid w:val="00DD71E7"/>
    <w:rsid w:val="00DD7204"/>
    <w:rsid w:val="00DE33F9"/>
    <w:rsid w:val="00DE44A6"/>
    <w:rsid w:val="00DE61C3"/>
    <w:rsid w:val="00DE7C37"/>
    <w:rsid w:val="00DE7E33"/>
    <w:rsid w:val="00DE7F78"/>
    <w:rsid w:val="00DF1C92"/>
    <w:rsid w:val="00DF22CA"/>
    <w:rsid w:val="00DF2C69"/>
    <w:rsid w:val="00DF34F5"/>
    <w:rsid w:val="00DF4C7C"/>
    <w:rsid w:val="00DF4FD0"/>
    <w:rsid w:val="00DF51D1"/>
    <w:rsid w:val="00DF601B"/>
    <w:rsid w:val="00DF68FE"/>
    <w:rsid w:val="00DF7199"/>
    <w:rsid w:val="00E0047C"/>
    <w:rsid w:val="00E004A4"/>
    <w:rsid w:val="00E005CE"/>
    <w:rsid w:val="00E008F5"/>
    <w:rsid w:val="00E017A0"/>
    <w:rsid w:val="00E01CDE"/>
    <w:rsid w:val="00E02040"/>
    <w:rsid w:val="00E020F8"/>
    <w:rsid w:val="00E02A00"/>
    <w:rsid w:val="00E02CC9"/>
    <w:rsid w:val="00E02E8C"/>
    <w:rsid w:val="00E03468"/>
    <w:rsid w:val="00E03CCA"/>
    <w:rsid w:val="00E03E02"/>
    <w:rsid w:val="00E03F1D"/>
    <w:rsid w:val="00E049F8"/>
    <w:rsid w:val="00E04C89"/>
    <w:rsid w:val="00E06354"/>
    <w:rsid w:val="00E120BE"/>
    <w:rsid w:val="00E123BF"/>
    <w:rsid w:val="00E128FD"/>
    <w:rsid w:val="00E14184"/>
    <w:rsid w:val="00E143A0"/>
    <w:rsid w:val="00E1476E"/>
    <w:rsid w:val="00E15A3C"/>
    <w:rsid w:val="00E170BC"/>
    <w:rsid w:val="00E17D9C"/>
    <w:rsid w:val="00E20431"/>
    <w:rsid w:val="00E20921"/>
    <w:rsid w:val="00E20A6F"/>
    <w:rsid w:val="00E20C57"/>
    <w:rsid w:val="00E2190A"/>
    <w:rsid w:val="00E2244D"/>
    <w:rsid w:val="00E22725"/>
    <w:rsid w:val="00E23251"/>
    <w:rsid w:val="00E23EBA"/>
    <w:rsid w:val="00E246EE"/>
    <w:rsid w:val="00E24941"/>
    <w:rsid w:val="00E255CF"/>
    <w:rsid w:val="00E25A11"/>
    <w:rsid w:val="00E26E18"/>
    <w:rsid w:val="00E27B08"/>
    <w:rsid w:val="00E30947"/>
    <w:rsid w:val="00E319EC"/>
    <w:rsid w:val="00E320F8"/>
    <w:rsid w:val="00E326AC"/>
    <w:rsid w:val="00E33F55"/>
    <w:rsid w:val="00E3482B"/>
    <w:rsid w:val="00E35128"/>
    <w:rsid w:val="00E35CB8"/>
    <w:rsid w:val="00E368E5"/>
    <w:rsid w:val="00E37172"/>
    <w:rsid w:val="00E375C5"/>
    <w:rsid w:val="00E37CD8"/>
    <w:rsid w:val="00E37CFD"/>
    <w:rsid w:val="00E41500"/>
    <w:rsid w:val="00E419D5"/>
    <w:rsid w:val="00E42466"/>
    <w:rsid w:val="00E42DE7"/>
    <w:rsid w:val="00E42E65"/>
    <w:rsid w:val="00E42F63"/>
    <w:rsid w:val="00E434F6"/>
    <w:rsid w:val="00E44895"/>
    <w:rsid w:val="00E454E2"/>
    <w:rsid w:val="00E45995"/>
    <w:rsid w:val="00E4638D"/>
    <w:rsid w:val="00E471D2"/>
    <w:rsid w:val="00E47249"/>
    <w:rsid w:val="00E47CC9"/>
    <w:rsid w:val="00E500D1"/>
    <w:rsid w:val="00E5081B"/>
    <w:rsid w:val="00E50D3E"/>
    <w:rsid w:val="00E51492"/>
    <w:rsid w:val="00E515C4"/>
    <w:rsid w:val="00E51FF7"/>
    <w:rsid w:val="00E5302B"/>
    <w:rsid w:val="00E5339F"/>
    <w:rsid w:val="00E5355A"/>
    <w:rsid w:val="00E5371E"/>
    <w:rsid w:val="00E5543A"/>
    <w:rsid w:val="00E55F82"/>
    <w:rsid w:val="00E56CFB"/>
    <w:rsid w:val="00E605F6"/>
    <w:rsid w:val="00E60E26"/>
    <w:rsid w:val="00E61960"/>
    <w:rsid w:val="00E61CED"/>
    <w:rsid w:val="00E62919"/>
    <w:rsid w:val="00E62C89"/>
    <w:rsid w:val="00E63B11"/>
    <w:rsid w:val="00E63CC5"/>
    <w:rsid w:val="00E63E34"/>
    <w:rsid w:val="00E64268"/>
    <w:rsid w:val="00E64498"/>
    <w:rsid w:val="00E644B6"/>
    <w:rsid w:val="00E646B6"/>
    <w:rsid w:val="00E6590A"/>
    <w:rsid w:val="00E663B8"/>
    <w:rsid w:val="00E670AD"/>
    <w:rsid w:val="00E6765D"/>
    <w:rsid w:val="00E678B8"/>
    <w:rsid w:val="00E70787"/>
    <w:rsid w:val="00E70ECC"/>
    <w:rsid w:val="00E7109E"/>
    <w:rsid w:val="00E71437"/>
    <w:rsid w:val="00E7183E"/>
    <w:rsid w:val="00E719FA"/>
    <w:rsid w:val="00E72B9F"/>
    <w:rsid w:val="00E72DA7"/>
    <w:rsid w:val="00E74527"/>
    <w:rsid w:val="00E74918"/>
    <w:rsid w:val="00E74A98"/>
    <w:rsid w:val="00E76877"/>
    <w:rsid w:val="00E76D43"/>
    <w:rsid w:val="00E772CC"/>
    <w:rsid w:val="00E7746E"/>
    <w:rsid w:val="00E8135E"/>
    <w:rsid w:val="00E81C70"/>
    <w:rsid w:val="00E825F2"/>
    <w:rsid w:val="00E82746"/>
    <w:rsid w:val="00E835A0"/>
    <w:rsid w:val="00E849AC"/>
    <w:rsid w:val="00E8587D"/>
    <w:rsid w:val="00E85A92"/>
    <w:rsid w:val="00E8746F"/>
    <w:rsid w:val="00E87C2E"/>
    <w:rsid w:val="00E87F14"/>
    <w:rsid w:val="00E9025C"/>
    <w:rsid w:val="00E902A2"/>
    <w:rsid w:val="00E90708"/>
    <w:rsid w:val="00E90BA8"/>
    <w:rsid w:val="00E91B53"/>
    <w:rsid w:val="00E92658"/>
    <w:rsid w:val="00E928FB"/>
    <w:rsid w:val="00E92B3B"/>
    <w:rsid w:val="00E9316A"/>
    <w:rsid w:val="00E93345"/>
    <w:rsid w:val="00E93721"/>
    <w:rsid w:val="00E952C0"/>
    <w:rsid w:val="00E958DA"/>
    <w:rsid w:val="00E96A0A"/>
    <w:rsid w:val="00E96A18"/>
    <w:rsid w:val="00EA061B"/>
    <w:rsid w:val="00EA08EA"/>
    <w:rsid w:val="00EA149E"/>
    <w:rsid w:val="00EA258E"/>
    <w:rsid w:val="00EA411E"/>
    <w:rsid w:val="00EA49E4"/>
    <w:rsid w:val="00EA54F6"/>
    <w:rsid w:val="00EA5A95"/>
    <w:rsid w:val="00EA6221"/>
    <w:rsid w:val="00EA6A12"/>
    <w:rsid w:val="00EA72AC"/>
    <w:rsid w:val="00EA7AC1"/>
    <w:rsid w:val="00EB197B"/>
    <w:rsid w:val="00EB1FF3"/>
    <w:rsid w:val="00EB24F6"/>
    <w:rsid w:val="00EB2B6E"/>
    <w:rsid w:val="00EB2D05"/>
    <w:rsid w:val="00EB31CE"/>
    <w:rsid w:val="00EB39BF"/>
    <w:rsid w:val="00EB474B"/>
    <w:rsid w:val="00EB4A73"/>
    <w:rsid w:val="00EB54AB"/>
    <w:rsid w:val="00EB5604"/>
    <w:rsid w:val="00EB6185"/>
    <w:rsid w:val="00EB66D9"/>
    <w:rsid w:val="00EB79A0"/>
    <w:rsid w:val="00EB7B77"/>
    <w:rsid w:val="00EB7EA2"/>
    <w:rsid w:val="00EC01C0"/>
    <w:rsid w:val="00EC0C4F"/>
    <w:rsid w:val="00EC122A"/>
    <w:rsid w:val="00EC1CE3"/>
    <w:rsid w:val="00EC2C4B"/>
    <w:rsid w:val="00EC3119"/>
    <w:rsid w:val="00EC36C1"/>
    <w:rsid w:val="00EC3779"/>
    <w:rsid w:val="00EC3938"/>
    <w:rsid w:val="00EC4BC2"/>
    <w:rsid w:val="00EC6A55"/>
    <w:rsid w:val="00ED0AAF"/>
    <w:rsid w:val="00ED0B82"/>
    <w:rsid w:val="00ED1163"/>
    <w:rsid w:val="00ED2217"/>
    <w:rsid w:val="00ED2278"/>
    <w:rsid w:val="00ED30E3"/>
    <w:rsid w:val="00ED37C5"/>
    <w:rsid w:val="00ED3C65"/>
    <w:rsid w:val="00ED3CA6"/>
    <w:rsid w:val="00ED5676"/>
    <w:rsid w:val="00ED56B5"/>
    <w:rsid w:val="00ED66E2"/>
    <w:rsid w:val="00ED6727"/>
    <w:rsid w:val="00ED6981"/>
    <w:rsid w:val="00ED6FFD"/>
    <w:rsid w:val="00ED70E1"/>
    <w:rsid w:val="00ED7C4C"/>
    <w:rsid w:val="00EE00F7"/>
    <w:rsid w:val="00EE0D08"/>
    <w:rsid w:val="00EE1117"/>
    <w:rsid w:val="00EE16C8"/>
    <w:rsid w:val="00EE22AA"/>
    <w:rsid w:val="00EE2627"/>
    <w:rsid w:val="00EE2ECB"/>
    <w:rsid w:val="00EE3278"/>
    <w:rsid w:val="00EE34AD"/>
    <w:rsid w:val="00EE49EA"/>
    <w:rsid w:val="00EE5F14"/>
    <w:rsid w:val="00EE6C67"/>
    <w:rsid w:val="00EE71E3"/>
    <w:rsid w:val="00EE7BD9"/>
    <w:rsid w:val="00EE7F71"/>
    <w:rsid w:val="00EF0252"/>
    <w:rsid w:val="00EF03AD"/>
    <w:rsid w:val="00EF0EC2"/>
    <w:rsid w:val="00EF11BF"/>
    <w:rsid w:val="00EF1AA8"/>
    <w:rsid w:val="00EF1CCE"/>
    <w:rsid w:val="00EF2B6B"/>
    <w:rsid w:val="00EF353F"/>
    <w:rsid w:val="00EF3851"/>
    <w:rsid w:val="00EF3BA6"/>
    <w:rsid w:val="00EF3EAC"/>
    <w:rsid w:val="00EF47DA"/>
    <w:rsid w:val="00EF55FA"/>
    <w:rsid w:val="00EF5642"/>
    <w:rsid w:val="00EF6E9B"/>
    <w:rsid w:val="00EF74FE"/>
    <w:rsid w:val="00EF76A7"/>
    <w:rsid w:val="00EF781A"/>
    <w:rsid w:val="00EF7C75"/>
    <w:rsid w:val="00F00063"/>
    <w:rsid w:val="00F004E5"/>
    <w:rsid w:val="00F00C49"/>
    <w:rsid w:val="00F00EC7"/>
    <w:rsid w:val="00F016FE"/>
    <w:rsid w:val="00F01A63"/>
    <w:rsid w:val="00F01D87"/>
    <w:rsid w:val="00F0267F"/>
    <w:rsid w:val="00F031D0"/>
    <w:rsid w:val="00F038F4"/>
    <w:rsid w:val="00F03E0E"/>
    <w:rsid w:val="00F04743"/>
    <w:rsid w:val="00F05D0A"/>
    <w:rsid w:val="00F0725C"/>
    <w:rsid w:val="00F0726E"/>
    <w:rsid w:val="00F07353"/>
    <w:rsid w:val="00F075E2"/>
    <w:rsid w:val="00F07C05"/>
    <w:rsid w:val="00F07DA4"/>
    <w:rsid w:val="00F1045A"/>
    <w:rsid w:val="00F11A3A"/>
    <w:rsid w:val="00F11C33"/>
    <w:rsid w:val="00F11E43"/>
    <w:rsid w:val="00F12189"/>
    <w:rsid w:val="00F12DD0"/>
    <w:rsid w:val="00F12DE0"/>
    <w:rsid w:val="00F13E56"/>
    <w:rsid w:val="00F1416B"/>
    <w:rsid w:val="00F146C1"/>
    <w:rsid w:val="00F14870"/>
    <w:rsid w:val="00F14BDB"/>
    <w:rsid w:val="00F16BBB"/>
    <w:rsid w:val="00F16CEF"/>
    <w:rsid w:val="00F17B6F"/>
    <w:rsid w:val="00F17BF4"/>
    <w:rsid w:val="00F200A1"/>
    <w:rsid w:val="00F20321"/>
    <w:rsid w:val="00F214CE"/>
    <w:rsid w:val="00F21C7A"/>
    <w:rsid w:val="00F21E33"/>
    <w:rsid w:val="00F237EA"/>
    <w:rsid w:val="00F2489C"/>
    <w:rsid w:val="00F253F9"/>
    <w:rsid w:val="00F2561F"/>
    <w:rsid w:val="00F26A81"/>
    <w:rsid w:val="00F26A8A"/>
    <w:rsid w:val="00F27678"/>
    <w:rsid w:val="00F278F9"/>
    <w:rsid w:val="00F279EE"/>
    <w:rsid w:val="00F27C06"/>
    <w:rsid w:val="00F30CEE"/>
    <w:rsid w:val="00F318D3"/>
    <w:rsid w:val="00F32CFB"/>
    <w:rsid w:val="00F330BB"/>
    <w:rsid w:val="00F35CFC"/>
    <w:rsid w:val="00F35E76"/>
    <w:rsid w:val="00F35EF3"/>
    <w:rsid w:val="00F36CD6"/>
    <w:rsid w:val="00F37176"/>
    <w:rsid w:val="00F372A7"/>
    <w:rsid w:val="00F37C09"/>
    <w:rsid w:val="00F37E4C"/>
    <w:rsid w:val="00F40573"/>
    <w:rsid w:val="00F41501"/>
    <w:rsid w:val="00F4240D"/>
    <w:rsid w:val="00F4588A"/>
    <w:rsid w:val="00F4591D"/>
    <w:rsid w:val="00F45F9E"/>
    <w:rsid w:val="00F47360"/>
    <w:rsid w:val="00F478F2"/>
    <w:rsid w:val="00F479B0"/>
    <w:rsid w:val="00F50FAA"/>
    <w:rsid w:val="00F51029"/>
    <w:rsid w:val="00F523FF"/>
    <w:rsid w:val="00F5347E"/>
    <w:rsid w:val="00F5435E"/>
    <w:rsid w:val="00F54ADA"/>
    <w:rsid w:val="00F55DD9"/>
    <w:rsid w:val="00F56A21"/>
    <w:rsid w:val="00F57B98"/>
    <w:rsid w:val="00F57D31"/>
    <w:rsid w:val="00F60254"/>
    <w:rsid w:val="00F603F3"/>
    <w:rsid w:val="00F60F39"/>
    <w:rsid w:val="00F60F61"/>
    <w:rsid w:val="00F61096"/>
    <w:rsid w:val="00F61688"/>
    <w:rsid w:val="00F62092"/>
    <w:rsid w:val="00F62727"/>
    <w:rsid w:val="00F63727"/>
    <w:rsid w:val="00F64D69"/>
    <w:rsid w:val="00F6538F"/>
    <w:rsid w:val="00F661E4"/>
    <w:rsid w:val="00F70140"/>
    <w:rsid w:val="00F705A7"/>
    <w:rsid w:val="00F7256F"/>
    <w:rsid w:val="00F72D90"/>
    <w:rsid w:val="00F72FA8"/>
    <w:rsid w:val="00F74D1E"/>
    <w:rsid w:val="00F76220"/>
    <w:rsid w:val="00F764F3"/>
    <w:rsid w:val="00F7657A"/>
    <w:rsid w:val="00F76D75"/>
    <w:rsid w:val="00F77127"/>
    <w:rsid w:val="00F77E5F"/>
    <w:rsid w:val="00F806DA"/>
    <w:rsid w:val="00F806E8"/>
    <w:rsid w:val="00F80AC6"/>
    <w:rsid w:val="00F80EE1"/>
    <w:rsid w:val="00F824F0"/>
    <w:rsid w:val="00F82742"/>
    <w:rsid w:val="00F828C2"/>
    <w:rsid w:val="00F83E8A"/>
    <w:rsid w:val="00F84895"/>
    <w:rsid w:val="00F84996"/>
    <w:rsid w:val="00F85165"/>
    <w:rsid w:val="00F86C35"/>
    <w:rsid w:val="00F86EF6"/>
    <w:rsid w:val="00F870D2"/>
    <w:rsid w:val="00F87CBD"/>
    <w:rsid w:val="00F87ED5"/>
    <w:rsid w:val="00F905EF"/>
    <w:rsid w:val="00F9126F"/>
    <w:rsid w:val="00F9161C"/>
    <w:rsid w:val="00F91DC0"/>
    <w:rsid w:val="00F93590"/>
    <w:rsid w:val="00F941D4"/>
    <w:rsid w:val="00F9444C"/>
    <w:rsid w:val="00F9467E"/>
    <w:rsid w:val="00F953EC"/>
    <w:rsid w:val="00F95427"/>
    <w:rsid w:val="00F95562"/>
    <w:rsid w:val="00F95681"/>
    <w:rsid w:val="00F965FB"/>
    <w:rsid w:val="00F966C0"/>
    <w:rsid w:val="00F97BAA"/>
    <w:rsid w:val="00FA0221"/>
    <w:rsid w:val="00FA0BE2"/>
    <w:rsid w:val="00FA2AD1"/>
    <w:rsid w:val="00FA2BC5"/>
    <w:rsid w:val="00FA2F32"/>
    <w:rsid w:val="00FA3485"/>
    <w:rsid w:val="00FA36A3"/>
    <w:rsid w:val="00FA423A"/>
    <w:rsid w:val="00FA4C3C"/>
    <w:rsid w:val="00FA5B69"/>
    <w:rsid w:val="00FA79BF"/>
    <w:rsid w:val="00FA7B5E"/>
    <w:rsid w:val="00FB02D7"/>
    <w:rsid w:val="00FB09DF"/>
    <w:rsid w:val="00FB0B12"/>
    <w:rsid w:val="00FB11B8"/>
    <w:rsid w:val="00FB1B19"/>
    <w:rsid w:val="00FB1EC0"/>
    <w:rsid w:val="00FB2310"/>
    <w:rsid w:val="00FB26EC"/>
    <w:rsid w:val="00FB30B5"/>
    <w:rsid w:val="00FB3F89"/>
    <w:rsid w:val="00FB3FDF"/>
    <w:rsid w:val="00FB498F"/>
    <w:rsid w:val="00FB5342"/>
    <w:rsid w:val="00FB5B6C"/>
    <w:rsid w:val="00FB68CC"/>
    <w:rsid w:val="00FB6CD2"/>
    <w:rsid w:val="00FB71D2"/>
    <w:rsid w:val="00FB75A2"/>
    <w:rsid w:val="00FC019D"/>
    <w:rsid w:val="00FC08FA"/>
    <w:rsid w:val="00FC2086"/>
    <w:rsid w:val="00FC2302"/>
    <w:rsid w:val="00FC33E9"/>
    <w:rsid w:val="00FC3BE8"/>
    <w:rsid w:val="00FC4F08"/>
    <w:rsid w:val="00FC6007"/>
    <w:rsid w:val="00FD1F98"/>
    <w:rsid w:val="00FD3482"/>
    <w:rsid w:val="00FD35EB"/>
    <w:rsid w:val="00FD3B20"/>
    <w:rsid w:val="00FD405E"/>
    <w:rsid w:val="00FD407E"/>
    <w:rsid w:val="00FD484B"/>
    <w:rsid w:val="00FD6C7D"/>
    <w:rsid w:val="00FE014E"/>
    <w:rsid w:val="00FE18DE"/>
    <w:rsid w:val="00FE1B87"/>
    <w:rsid w:val="00FE2512"/>
    <w:rsid w:val="00FE2835"/>
    <w:rsid w:val="00FE3E46"/>
    <w:rsid w:val="00FE4401"/>
    <w:rsid w:val="00FE52CC"/>
    <w:rsid w:val="00FE5CF2"/>
    <w:rsid w:val="00FE6271"/>
    <w:rsid w:val="00FE6F58"/>
    <w:rsid w:val="00FE741E"/>
    <w:rsid w:val="00FE7515"/>
    <w:rsid w:val="00FE7929"/>
    <w:rsid w:val="00FE7A9F"/>
    <w:rsid w:val="00FF052D"/>
    <w:rsid w:val="00FF204B"/>
    <w:rsid w:val="00FF28C0"/>
    <w:rsid w:val="00FF45BF"/>
    <w:rsid w:val="00FF48B7"/>
    <w:rsid w:val="00FF4DA4"/>
    <w:rsid w:val="00FF5D2D"/>
    <w:rsid w:val="00FF611D"/>
    <w:rsid w:val="00FF62B4"/>
    <w:rsid w:val="00FF63A0"/>
    <w:rsid w:val="00FF67B7"/>
    <w:rsid w:val="00FF73D9"/>
    <w:rsid w:val="00FF7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860E92"/>
  <w15:docId w15:val="{4D21E9DC-DB7E-4AB6-9D6E-D02B88BDC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o-RO" w:eastAsia="ro-RO"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36E1"/>
    <w:pPr>
      <w:spacing w:after="200" w:line="276" w:lineRule="auto"/>
    </w:pPr>
    <w:rPr>
      <w:rFonts w:cs="Calibri"/>
      <w:sz w:val="22"/>
      <w:szCs w:val="22"/>
    </w:rPr>
  </w:style>
  <w:style w:type="paragraph" w:styleId="Heading1">
    <w:name w:val="heading 1"/>
    <w:basedOn w:val="Normal"/>
    <w:next w:val="Normal"/>
    <w:link w:val="Heading1Char"/>
    <w:qFormat/>
    <w:locked/>
    <w:rsid w:val="008C3C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qFormat/>
    <w:rsid w:val="009B0061"/>
    <w:pPr>
      <w:keepNext/>
      <w:keepLines/>
      <w:spacing w:before="120" w:after="0" w:line="240" w:lineRule="auto"/>
      <w:outlineLvl w:val="1"/>
    </w:pPr>
    <w:rPr>
      <w:rFonts w:ascii="Cambria" w:hAnsi="Cambria" w:cs="Cambria"/>
      <w:sz w:val="36"/>
      <w:szCs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semiHidden/>
    <w:locked/>
    <w:rsid w:val="009B0061"/>
    <w:rPr>
      <w:rFonts w:ascii="Cambria" w:hAnsi="Cambria" w:cs="Cambria"/>
      <w:sz w:val="36"/>
      <w:szCs w:val="36"/>
      <w:lang w:val="en-US" w:eastAsia="en-US"/>
    </w:rPr>
  </w:style>
  <w:style w:type="table" w:styleId="TableGrid">
    <w:name w:val="Table Grid"/>
    <w:basedOn w:val="TableNormal"/>
    <w:uiPriority w:val="99"/>
    <w:rsid w:val="009100C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16C8"/>
    <w:pPr>
      <w:ind w:left="720"/>
    </w:pPr>
  </w:style>
  <w:style w:type="paragraph" w:styleId="BalloonText">
    <w:name w:val="Balloon Text"/>
    <w:basedOn w:val="Normal"/>
    <w:link w:val="BalloonTextChar"/>
    <w:semiHidden/>
    <w:rsid w:val="00864404"/>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64404"/>
    <w:rPr>
      <w:rFonts w:ascii="Tahoma" w:hAnsi="Tahoma" w:cs="Tahoma"/>
      <w:sz w:val="16"/>
      <w:szCs w:val="16"/>
    </w:rPr>
  </w:style>
  <w:style w:type="paragraph" w:styleId="Revision">
    <w:name w:val="Revision"/>
    <w:hidden/>
    <w:uiPriority w:val="99"/>
    <w:semiHidden/>
    <w:rsid w:val="00E17D9C"/>
    <w:rPr>
      <w:rFonts w:cs="Calibri"/>
      <w:sz w:val="22"/>
      <w:szCs w:val="22"/>
    </w:rPr>
  </w:style>
  <w:style w:type="character" w:styleId="CommentReference">
    <w:name w:val="annotation reference"/>
    <w:uiPriority w:val="99"/>
    <w:semiHidden/>
    <w:rsid w:val="00D50431"/>
    <w:rPr>
      <w:sz w:val="16"/>
      <w:szCs w:val="16"/>
    </w:rPr>
  </w:style>
  <w:style w:type="paragraph" w:styleId="CommentText">
    <w:name w:val="annotation text"/>
    <w:basedOn w:val="Normal"/>
    <w:link w:val="CommentTextChar"/>
    <w:uiPriority w:val="99"/>
    <w:rsid w:val="00D50431"/>
    <w:pPr>
      <w:spacing w:line="240" w:lineRule="auto"/>
    </w:pPr>
    <w:rPr>
      <w:sz w:val="20"/>
      <w:szCs w:val="20"/>
    </w:rPr>
  </w:style>
  <w:style w:type="character" w:customStyle="1" w:styleId="CommentTextChar">
    <w:name w:val="Comment Text Char"/>
    <w:link w:val="CommentText"/>
    <w:uiPriority w:val="99"/>
    <w:locked/>
    <w:rsid w:val="00D50431"/>
    <w:rPr>
      <w:sz w:val="20"/>
      <w:szCs w:val="20"/>
    </w:rPr>
  </w:style>
  <w:style w:type="paragraph" w:styleId="CommentSubject">
    <w:name w:val="annotation subject"/>
    <w:basedOn w:val="CommentText"/>
    <w:next w:val="CommentText"/>
    <w:link w:val="CommentSubjectChar"/>
    <w:uiPriority w:val="99"/>
    <w:semiHidden/>
    <w:rsid w:val="00D50431"/>
    <w:rPr>
      <w:b/>
      <w:bCs/>
    </w:rPr>
  </w:style>
  <w:style w:type="character" w:customStyle="1" w:styleId="CommentSubjectChar">
    <w:name w:val="Comment Subject Char"/>
    <w:link w:val="CommentSubject"/>
    <w:uiPriority w:val="99"/>
    <w:semiHidden/>
    <w:locked/>
    <w:rsid w:val="00D50431"/>
    <w:rPr>
      <w:b/>
      <w:bCs/>
      <w:sz w:val="20"/>
      <w:szCs w:val="20"/>
    </w:rPr>
  </w:style>
  <w:style w:type="paragraph" w:styleId="Header">
    <w:name w:val="header"/>
    <w:basedOn w:val="Normal"/>
    <w:link w:val="HeaderChar"/>
    <w:uiPriority w:val="99"/>
    <w:rsid w:val="00CB18E3"/>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CB18E3"/>
  </w:style>
  <w:style w:type="paragraph" w:styleId="Footer">
    <w:name w:val="footer"/>
    <w:basedOn w:val="Normal"/>
    <w:link w:val="FooterChar"/>
    <w:uiPriority w:val="99"/>
    <w:rsid w:val="00CB18E3"/>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CB18E3"/>
  </w:style>
  <w:style w:type="paragraph" w:customStyle="1" w:styleId="al">
    <w:name w:val="a_l"/>
    <w:basedOn w:val="Normal"/>
    <w:rsid w:val="00E70ECC"/>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LNT">
    <w:name w:val="LNT"/>
    <w:basedOn w:val="Normal"/>
    <w:rsid w:val="00CE7FE6"/>
    <w:pPr>
      <w:spacing w:before="120" w:after="0" w:line="360" w:lineRule="auto"/>
      <w:jc w:val="both"/>
    </w:pPr>
    <w:rPr>
      <w:rFonts w:ascii="Arial" w:hAnsi="Arial" w:cs="Times New Roman"/>
      <w:sz w:val="24"/>
      <w:szCs w:val="20"/>
      <w:lang w:eastAsia="en-US"/>
    </w:rPr>
  </w:style>
  <w:style w:type="paragraph" w:customStyle="1" w:styleId="Datedadoption">
    <w:name w:val="Date d'adoption"/>
    <w:basedOn w:val="Normal"/>
    <w:next w:val="Normal"/>
    <w:rsid w:val="00F37176"/>
    <w:pPr>
      <w:spacing w:before="360" w:after="0" w:line="360" w:lineRule="auto"/>
      <w:ind w:left="357"/>
      <w:jc w:val="center"/>
    </w:pPr>
    <w:rPr>
      <w:rFonts w:ascii="Times New Roman" w:hAnsi="Times New Roman" w:cs="Arial"/>
      <w:b/>
      <w:bCs/>
      <w:kern w:val="32"/>
      <w:sz w:val="24"/>
      <w:szCs w:val="20"/>
      <w:lang w:val="en-GB" w:eastAsia="zh-CN"/>
    </w:rPr>
  </w:style>
  <w:style w:type="paragraph" w:styleId="PlainText">
    <w:name w:val="Plain Text"/>
    <w:basedOn w:val="Normal"/>
    <w:link w:val="PlainTextChar"/>
    <w:uiPriority w:val="99"/>
    <w:unhideWhenUsed/>
    <w:rsid w:val="00D9058A"/>
    <w:pPr>
      <w:spacing w:after="0" w:line="240" w:lineRule="auto"/>
    </w:pPr>
    <w:rPr>
      <w:rFonts w:ascii="Courier New" w:hAnsi="Courier New" w:cs="Courier New"/>
      <w:sz w:val="20"/>
      <w:szCs w:val="20"/>
      <w:lang w:eastAsia="en-US"/>
    </w:rPr>
  </w:style>
  <w:style w:type="character" w:customStyle="1" w:styleId="PlainTextChar">
    <w:name w:val="Plain Text Char"/>
    <w:basedOn w:val="DefaultParagraphFont"/>
    <w:link w:val="PlainText"/>
    <w:uiPriority w:val="99"/>
    <w:rsid w:val="00D9058A"/>
    <w:rPr>
      <w:rFonts w:ascii="Courier New" w:hAnsi="Courier New" w:cs="Courier New"/>
      <w:lang w:eastAsia="en-US"/>
    </w:rPr>
  </w:style>
  <w:style w:type="paragraph" w:customStyle="1" w:styleId="1">
    <w:name w:val="1"/>
    <w:basedOn w:val="Normal"/>
    <w:rsid w:val="005B1DCC"/>
    <w:pPr>
      <w:spacing w:after="0" w:line="240" w:lineRule="auto"/>
    </w:pPr>
    <w:rPr>
      <w:rFonts w:ascii="ArialUpR" w:hAnsi="ArialUpR" w:cs="Times New Roman"/>
      <w:sz w:val="24"/>
      <w:szCs w:val="20"/>
      <w:lang w:val="pl-PL" w:eastAsia="pl-PL"/>
    </w:rPr>
  </w:style>
  <w:style w:type="paragraph" w:customStyle="1" w:styleId="Default">
    <w:name w:val="Default"/>
    <w:rsid w:val="004105C2"/>
    <w:pPr>
      <w:autoSpaceDE w:val="0"/>
      <w:autoSpaceDN w:val="0"/>
      <w:adjustRightInd w:val="0"/>
    </w:pPr>
    <w:rPr>
      <w:rFonts w:ascii="Arial" w:hAnsi="Arial" w:cs="Arial"/>
      <w:color w:val="000000"/>
      <w:sz w:val="24"/>
      <w:szCs w:val="24"/>
      <w:lang w:val="en-GB"/>
    </w:rPr>
  </w:style>
  <w:style w:type="character" w:customStyle="1" w:styleId="Heading1Char">
    <w:name w:val="Heading 1 Char"/>
    <w:basedOn w:val="DefaultParagraphFont"/>
    <w:link w:val="Heading1"/>
    <w:rsid w:val="008C3CE5"/>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6C6543"/>
    <w:rPr>
      <w:color w:val="0000FF" w:themeColor="hyperlink"/>
      <w:u w:val="single"/>
    </w:rPr>
  </w:style>
  <w:style w:type="character" w:styleId="PlaceholderText">
    <w:name w:val="Placeholder Text"/>
    <w:basedOn w:val="DefaultParagraphFont"/>
    <w:uiPriority w:val="99"/>
    <w:semiHidden/>
    <w:rsid w:val="00E515C4"/>
    <w:rPr>
      <w:color w:val="808080"/>
    </w:rPr>
  </w:style>
  <w:style w:type="paragraph" w:customStyle="1" w:styleId="NormalItalic">
    <w:name w:val="Normal +Italic"/>
    <w:basedOn w:val="Normal"/>
    <w:rsid w:val="00227090"/>
    <w:pPr>
      <w:spacing w:after="0" w:line="360" w:lineRule="auto"/>
      <w:jc w:val="both"/>
    </w:pPr>
    <w:rPr>
      <w:rFonts w:ascii="Times New Roman" w:hAnsi="Times New Roman" w:cs="Times New Roman"/>
      <w:b/>
      <w:bCs/>
      <w:sz w:val="20"/>
      <w:szCs w:val="20"/>
      <w:lang w:eastAsia="en-US"/>
    </w:rPr>
  </w:style>
  <w:style w:type="character" w:customStyle="1" w:styleId="li">
    <w:name w:val="li"/>
    <w:basedOn w:val="DefaultParagraphFont"/>
    <w:rsid w:val="00664EFA"/>
  </w:style>
  <w:style w:type="character" w:customStyle="1" w:styleId="tli">
    <w:name w:val="tli"/>
    <w:basedOn w:val="DefaultParagraphFont"/>
    <w:rsid w:val="00664EFA"/>
  </w:style>
  <w:style w:type="paragraph" w:customStyle="1" w:styleId="StyleBodyTextBefore6pt">
    <w:name w:val="Style Body Text + Before:  6 pt"/>
    <w:basedOn w:val="Normal"/>
    <w:rsid w:val="009F3AE3"/>
    <w:pPr>
      <w:spacing w:after="0" w:line="240" w:lineRule="auto"/>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848749">
      <w:bodyDiv w:val="1"/>
      <w:marLeft w:val="0"/>
      <w:marRight w:val="0"/>
      <w:marTop w:val="0"/>
      <w:marBottom w:val="0"/>
      <w:divBdr>
        <w:top w:val="none" w:sz="0" w:space="0" w:color="auto"/>
        <w:left w:val="none" w:sz="0" w:space="0" w:color="auto"/>
        <w:bottom w:val="none" w:sz="0" w:space="0" w:color="auto"/>
        <w:right w:val="none" w:sz="0" w:space="0" w:color="auto"/>
      </w:divBdr>
    </w:div>
    <w:div w:id="230048672">
      <w:bodyDiv w:val="1"/>
      <w:marLeft w:val="0"/>
      <w:marRight w:val="0"/>
      <w:marTop w:val="0"/>
      <w:marBottom w:val="0"/>
      <w:divBdr>
        <w:top w:val="none" w:sz="0" w:space="0" w:color="auto"/>
        <w:left w:val="none" w:sz="0" w:space="0" w:color="auto"/>
        <w:bottom w:val="none" w:sz="0" w:space="0" w:color="auto"/>
        <w:right w:val="none" w:sz="0" w:space="0" w:color="auto"/>
      </w:divBdr>
    </w:div>
    <w:div w:id="405499125">
      <w:bodyDiv w:val="1"/>
      <w:marLeft w:val="0"/>
      <w:marRight w:val="0"/>
      <w:marTop w:val="0"/>
      <w:marBottom w:val="0"/>
      <w:divBdr>
        <w:top w:val="none" w:sz="0" w:space="0" w:color="auto"/>
        <w:left w:val="none" w:sz="0" w:space="0" w:color="auto"/>
        <w:bottom w:val="none" w:sz="0" w:space="0" w:color="auto"/>
        <w:right w:val="none" w:sz="0" w:space="0" w:color="auto"/>
      </w:divBdr>
    </w:div>
    <w:div w:id="430127996">
      <w:bodyDiv w:val="1"/>
      <w:marLeft w:val="0"/>
      <w:marRight w:val="0"/>
      <w:marTop w:val="0"/>
      <w:marBottom w:val="0"/>
      <w:divBdr>
        <w:top w:val="none" w:sz="0" w:space="0" w:color="auto"/>
        <w:left w:val="none" w:sz="0" w:space="0" w:color="auto"/>
        <w:bottom w:val="none" w:sz="0" w:space="0" w:color="auto"/>
        <w:right w:val="none" w:sz="0" w:space="0" w:color="auto"/>
      </w:divBdr>
    </w:div>
    <w:div w:id="607812944">
      <w:bodyDiv w:val="1"/>
      <w:marLeft w:val="0"/>
      <w:marRight w:val="0"/>
      <w:marTop w:val="0"/>
      <w:marBottom w:val="0"/>
      <w:divBdr>
        <w:top w:val="none" w:sz="0" w:space="0" w:color="auto"/>
        <w:left w:val="none" w:sz="0" w:space="0" w:color="auto"/>
        <w:bottom w:val="none" w:sz="0" w:space="0" w:color="auto"/>
        <w:right w:val="none" w:sz="0" w:space="0" w:color="auto"/>
      </w:divBdr>
    </w:div>
    <w:div w:id="624846386">
      <w:bodyDiv w:val="1"/>
      <w:marLeft w:val="0"/>
      <w:marRight w:val="0"/>
      <w:marTop w:val="0"/>
      <w:marBottom w:val="0"/>
      <w:divBdr>
        <w:top w:val="none" w:sz="0" w:space="0" w:color="auto"/>
        <w:left w:val="none" w:sz="0" w:space="0" w:color="auto"/>
        <w:bottom w:val="none" w:sz="0" w:space="0" w:color="auto"/>
        <w:right w:val="none" w:sz="0" w:space="0" w:color="auto"/>
      </w:divBdr>
    </w:div>
    <w:div w:id="741946824">
      <w:bodyDiv w:val="1"/>
      <w:marLeft w:val="0"/>
      <w:marRight w:val="0"/>
      <w:marTop w:val="0"/>
      <w:marBottom w:val="0"/>
      <w:divBdr>
        <w:top w:val="none" w:sz="0" w:space="0" w:color="auto"/>
        <w:left w:val="none" w:sz="0" w:space="0" w:color="auto"/>
        <w:bottom w:val="none" w:sz="0" w:space="0" w:color="auto"/>
        <w:right w:val="none" w:sz="0" w:space="0" w:color="auto"/>
      </w:divBdr>
    </w:div>
    <w:div w:id="1012757631">
      <w:bodyDiv w:val="1"/>
      <w:marLeft w:val="0"/>
      <w:marRight w:val="0"/>
      <w:marTop w:val="0"/>
      <w:marBottom w:val="0"/>
      <w:divBdr>
        <w:top w:val="none" w:sz="0" w:space="0" w:color="auto"/>
        <w:left w:val="none" w:sz="0" w:space="0" w:color="auto"/>
        <w:bottom w:val="none" w:sz="0" w:space="0" w:color="auto"/>
        <w:right w:val="none" w:sz="0" w:space="0" w:color="auto"/>
      </w:divBdr>
    </w:div>
    <w:div w:id="1262883933">
      <w:bodyDiv w:val="1"/>
      <w:marLeft w:val="0"/>
      <w:marRight w:val="0"/>
      <w:marTop w:val="0"/>
      <w:marBottom w:val="0"/>
      <w:divBdr>
        <w:top w:val="none" w:sz="0" w:space="0" w:color="auto"/>
        <w:left w:val="none" w:sz="0" w:space="0" w:color="auto"/>
        <w:bottom w:val="none" w:sz="0" w:space="0" w:color="auto"/>
        <w:right w:val="none" w:sz="0" w:space="0" w:color="auto"/>
      </w:divBdr>
    </w:div>
    <w:div w:id="1459377688">
      <w:bodyDiv w:val="1"/>
      <w:marLeft w:val="0"/>
      <w:marRight w:val="0"/>
      <w:marTop w:val="0"/>
      <w:marBottom w:val="0"/>
      <w:divBdr>
        <w:top w:val="none" w:sz="0" w:space="0" w:color="auto"/>
        <w:left w:val="none" w:sz="0" w:space="0" w:color="auto"/>
        <w:bottom w:val="none" w:sz="0" w:space="0" w:color="auto"/>
        <w:right w:val="none" w:sz="0" w:space="0" w:color="auto"/>
      </w:divBdr>
    </w:div>
    <w:div w:id="173096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gie-my.sharepoint.com/personal/oc4246_engie_com/Documents/Date/legislatie/2020%206%20ord%20contract%20cadru%20distributie/00209652.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D:\Dana\REGULAMENTE%20ANRGN\Regularizare%20diferente%20alocari-cantit.distrbuite\IN%20VIGOARE\00207539.htm" TargetMode="External"/><Relationship Id="rId4" Type="http://schemas.openxmlformats.org/officeDocument/2006/relationships/settings" Target="settings.xml"/><Relationship Id="rId9" Type="http://schemas.openxmlformats.org/officeDocument/2006/relationships/hyperlink" Target="https://engie-my.sharepoint.com/personal/oc4246_engie_com/Documents/Date/legislatie/2020%206%20ord%20contract%20cadru%20distributie/0020965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0B699-BAB6-4EB6-B02C-80C303DA1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8374</Words>
  <Characters>47737</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56000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 Ileana DINESCU</dc:creator>
  <cp:keywords/>
  <dc:description/>
  <cp:lastModifiedBy>Nicoleta Ileana DINESCU</cp:lastModifiedBy>
  <cp:revision>4</cp:revision>
  <cp:lastPrinted>2020-01-28T13:54:00Z</cp:lastPrinted>
  <dcterms:created xsi:type="dcterms:W3CDTF">2021-03-24T07:06:00Z</dcterms:created>
  <dcterms:modified xsi:type="dcterms:W3CDTF">2021-03-24T07:12:00Z</dcterms:modified>
</cp:coreProperties>
</file>